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326B" w14:textId="77777777" w:rsidR="005D63DA" w:rsidRDefault="005D63DA" w:rsidP="00596D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7718992" w14:textId="77777777" w:rsidR="005D63DA" w:rsidRDefault="005D63DA" w:rsidP="00596D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F30768F" w14:textId="69B79322" w:rsidR="00596D27" w:rsidRDefault="00596D27" w:rsidP="00596D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3B0E92">
        <w:rPr>
          <w:rFonts w:eastAsia="Times New Roman" w:cstheme="minorHAnsi"/>
          <w:b/>
          <w:lang w:eastAsia="pl-PL"/>
        </w:rPr>
        <w:t>OGŁOSZENIE O KONKURSIE OFERT</w:t>
      </w:r>
    </w:p>
    <w:p w14:paraId="42946B2C" w14:textId="52E05F6F" w:rsidR="005D63DA" w:rsidRDefault="005D63DA" w:rsidP="00596D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4BA071C" w14:textId="77777777" w:rsidR="005D63DA" w:rsidRPr="003B0E92" w:rsidRDefault="005D63DA" w:rsidP="00596D2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C08CD29" w14:textId="77777777" w:rsidR="005D63DA" w:rsidRPr="00114248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4248">
        <w:rPr>
          <w:rFonts w:cstheme="minorHAnsi"/>
          <w:b/>
        </w:rPr>
        <w:t>1. Zamawiający</w:t>
      </w:r>
      <w:r w:rsidRPr="00114248">
        <w:rPr>
          <w:rFonts w:cstheme="minorHAnsi"/>
        </w:rPr>
        <w:t>:  Gmina Kleszczów</w:t>
      </w:r>
      <w:r w:rsidRPr="00114248">
        <w:rPr>
          <w:rFonts w:cstheme="minorHAnsi"/>
          <w:b/>
        </w:rPr>
        <w:t xml:space="preserve">, </w:t>
      </w:r>
      <w:r w:rsidRPr="00114248">
        <w:rPr>
          <w:rFonts w:cstheme="minorHAnsi"/>
          <w:bCs/>
        </w:rPr>
        <w:t xml:space="preserve">97-410 Kleszczów ul. Główna 47; </w:t>
      </w:r>
      <w:r w:rsidRPr="00114248">
        <w:rPr>
          <w:rFonts w:cstheme="minorHAnsi"/>
          <w:b/>
        </w:rPr>
        <w:t xml:space="preserve"> </w:t>
      </w:r>
      <w:r w:rsidRPr="00114248">
        <w:rPr>
          <w:rFonts w:cstheme="minorHAnsi"/>
          <w:bCs/>
        </w:rPr>
        <w:t>NIP: 769-20-78-512 (Gmina Kleszczów), REGON: 590647983</w:t>
      </w:r>
      <w:r w:rsidRPr="00114248">
        <w:rPr>
          <w:rFonts w:cstheme="minorHAnsi"/>
          <w:b/>
        </w:rPr>
        <w:t xml:space="preserve"> </w:t>
      </w:r>
      <w:r w:rsidRPr="00114248">
        <w:rPr>
          <w:rFonts w:cstheme="minorHAnsi"/>
          <w:bCs/>
        </w:rPr>
        <w:t xml:space="preserve">(Gmina Kleszczów); </w:t>
      </w:r>
      <w:r w:rsidRPr="00114248">
        <w:rPr>
          <w:rFonts w:cstheme="minorHAnsi"/>
        </w:rPr>
        <w:t>tel. 44 731 31 10,</w:t>
      </w:r>
    </w:p>
    <w:p w14:paraId="58B37EB3" w14:textId="77777777" w:rsidR="005D63DA" w:rsidRPr="00494962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114248">
        <w:rPr>
          <w:rFonts w:cstheme="minorHAnsi"/>
        </w:rPr>
        <w:t xml:space="preserve"> </w:t>
      </w:r>
      <w:r w:rsidRPr="00494962">
        <w:rPr>
          <w:rFonts w:cstheme="minorHAnsi"/>
          <w:lang w:val="en-US"/>
        </w:rPr>
        <w:t xml:space="preserve">fax. 44 731 31 30, e-mail kleszczow@kleszczow.pl  </w:t>
      </w:r>
    </w:p>
    <w:p w14:paraId="79108CF0" w14:textId="77777777" w:rsidR="005D63DA" w:rsidRPr="00494962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494962">
        <w:rPr>
          <w:rFonts w:cstheme="minorHAnsi"/>
          <w:lang w:val="en-US"/>
        </w:rPr>
        <w:t xml:space="preserve"> </w:t>
      </w:r>
    </w:p>
    <w:p w14:paraId="0AFBD352" w14:textId="77777777" w:rsidR="005D63DA" w:rsidRPr="00114248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14248">
        <w:rPr>
          <w:rFonts w:cstheme="minorHAnsi"/>
          <w:b/>
        </w:rPr>
        <w:t xml:space="preserve">2. Osoba uprawniona do kontaktu z podmiotami leczniczymi/oferentami: </w:t>
      </w:r>
    </w:p>
    <w:p w14:paraId="79E69547" w14:textId="77777777" w:rsidR="005D63DA" w:rsidRPr="00087780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14248">
        <w:rPr>
          <w:rFonts w:cstheme="minorHAnsi"/>
        </w:rPr>
        <w:t>Aneta Jankowska-Misiak</w:t>
      </w:r>
      <w:r w:rsidRPr="00114248">
        <w:rPr>
          <w:rFonts w:cstheme="minorHAnsi"/>
          <w:i/>
          <w:iCs/>
        </w:rPr>
        <w:t xml:space="preserve"> </w:t>
      </w:r>
      <w:hyperlink r:id="rId6" w:history="1">
        <w:r w:rsidRPr="00087780">
          <w:rPr>
            <w:rStyle w:val="Hipercze"/>
            <w:rFonts w:cstheme="minorHAnsi"/>
            <w:iCs/>
            <w:color w:val="auto"/>
          </w:rPr>
          <w:t>tel:  44/7313110</w:t>
        </w:r>
      </w:hyperlink>
      <w:r w:rsidRPr="00087780">
        <w:rPr>
          <w:rFonts w:cstheme="minorHAnsi"/>
          <w:iCs/>
        </w:rPr>
        <w:t xml:space="preserve"> </w:t>
      </w:r>
      <w:r w:rsidRPr="00087780">
        <w:rPr>
          <w:rFonts w:cstheme="minorHAnsi"/>
          <w:i/>
          <w:iCs/>
        </w:rPr>
        <w:t xml:space="preserve">w.141 , e-mail:  anetaj@kleszczow.pl. </w:t>
      </w:r>
    </w:p>
    <w:p w14:paraId="1DF9B03E" w14:textId="77777777" w:rsidR="005D63DA" w:rsidRPr="00087780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EEB0049" w14:textId="6749C9E8" w:rsidR="005D63DA" w:rsidRPr="004E3589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</w:rPr>
      </w:pPr>
      <w:r w:rsidRPr="00087780">
        <w:rPr>
          <w:rFonts w:cstheme="minorHAnsi"/>
          <w:b/>
        </w:rPr>
        <w:t>3.</w:t>
      </w:r>
      <w:r w:rsidRPr="00087780">
        <w:rPr>
          <w:rFonts w:cstheme="minorHAnsi"/>
        </w:rPr>
        <w:t xml:space="preserve"> </w:t>
      </w:r>
      <w:r w:rsidRPr="00087780">
        <w:rPr>
          <w:rFonts w:cstheme="minorHAnsi"/>
          <w:b/>
        </w:rPr>
        <w:t>Postępowanie prowadzone jest na podstawie</w:t>
      </w:r>
      <w:r w:rsidRPr="00087780">
        <w:rPr>
          <w:rFonts w:cstheme="minorHAnsi"/>
        </w:rPr>
        <w:t xml:space="preserve"> art. 9a, 9b ustawy z dnia 27 sierpnia 2004 roku o świadczeniach opieki zdrowotnej finansowanych ze środków publicznych </w:t>
      </w:r>
      <w:r w:rsidRPr="00087780">
        <w:rPr>
          <w:rFonts w:cstheme="minorHAnsi"/>
          <w:i/>
        </w:rPr>
        <w:t>(t. j. Dz.U. z 20</w:t>
      </w:r>
      <w:r w:rsidR="00963609">
        <w:rPr>
          <w:rFonts w:cstheme="minorHAnsi"/>
          <w:i/>
        </w:rPr>
        <w:t>2</w:t>
      </w:r>
      <w:r w:rsidR="001B46C2">
        <w:rPr>
          <w:rFonts w:cstheme="minorHAnsi"/>
          <w:i/>
        </w:rPr>
        <w:t>5</w:t>
      </w:r>
      <w:r w:rsidR="00717A5F">
        <w:rPr>
          <w:rFonts w:cstheme="minorHAnsi"/>
          <w:i/>
        </w:rPr>
        <w:t xml:space="preserve"> </w:t>
      </w:r>
      <w:r>
        <w:rPr>
          <w:rFonts w:cstheme="minorHAnsi"/>
          <w:i/>
        </w:rPr>
        <w:t>r</w:t>
      </w:r>
      <w:r w:rsidRPr="00087780">
        <w:rPr>
          <w:rFonts w:cstheme="minorHAnsi"/>
          <w:i/>
        </w:rPr>
        <w:t xml:space="preserve">., poz. </w:t>
      </w:r>
      <w:r w:rsidR="001B46C2">
        <w:rPr>
          <w:rFonts w:cstheme="minorHAnsi"/>
          <w:i/>
        </w:rPr>
        <w:t>620</w:t>
      </w:r>
      <w:r w:rsidR="00717A5F">
        <w:rPr>
          <w:rFonts w:cstheme="minorHAnsi"/>
          <w:i/>
        </w:rPr>
        <w:t xml:space="preserve"> z </w:t>
      </w:r>
      <w:proofErr w:type="spellStart"/>
      <w:r w:rsidR="00717A5F">
        <w:rPr>
          <w:rFonts w:cstheme="minorHAnsi"/>
          <w:i/>
        </w:rPr>
        <w:t>późn</w:t>
      </w:r>
      <w:proofErr w:type="spellEnd"/>
      <w:r w:rsidR="00717A5F">
        <w:rPr>
          <w:rFonts w:cstheme="minorHAnsi"/>
          <w:i/>
        </w:rPr>
        <w:t>. zm.</w:t>
      </w:r>
      <w:r>
        <w:rPr>
          <w:rFonts w:cstheme="minorHAnsi"/>
          <w:i/>
        </w:rPr>
        <w:t xml:space="preserve"> </w:t>
      </w:r>
      <w:r w:rsidRPr="00087780">
        <w:rPr>
          <w:rFonts w:cstheme="minorHAnsi"/>
          <w:i/>
        </w:rPr>
        <w:t xml:space="preserve">) </w:t>
      </w:r>
      <w:r w:rsidRPr="00087780">
        <w:rPr>
          <w:rFonts w:cstheme="minorHAnsi"/>
        </w:rPr>
        <w:t xml:space="preserve">w związku z art. 48b ust. 2-4 i 6 tejże ustawy i przy odpowiednim zastosowaniu przepisów </w:t>
      </w:r>
      <w:r w:rsidRPr="004E3589">
        <w:rPr>
          <w:rFonts w:cstheme="minorHAnsi"/>
          <w:color w:val="0D0D0D" w:themeColor="text1" w:themeTint="F2"/>
        </w:rPr>
        <w:t xml:space="preserve">dotyczących organizowania  przetargu w trybie art. 70 </w:t>
      </w:r>
      <w:r w:rsidRPr="004E3589">
        <w:rPr>
          <w:rFonts w:cstheme="minorHAnsi"/>
          <w:color w:val="0D0D0D" w:themeColor="text1" w:themeTint="F2"/>
          <w:vertAlign w:val="superscript"/>
        </w:rPr>
        <w:t>1</w:t>
      </w:r>
      <w:r w:rsidRPr="004E3589">
        <w:rPr>
          <w:rFonts w:cstheme="minorHAnsi"/>
          <w:color w:val="0D0D0D" w:themeColor="text1" w:themeTint="F2"/>
        </w:rPr>
        <w:t xml:space="preserve"> – 70 </w:t>
      </w:r>
      <w:r w:rsidRPr="004E3589">
        <w:rPr>
          <w:rFonts w:cstheme="minorHAnsi"/>
          <w:color w:val="0D0D0D" w:themeColor="text1" w:themeTint="F2"/>
          <w:vertAlign w:val="superscript"/>
        </w:rPr>
        <w:t>5</w:t>
      </w:r>
      <w:r w:rsidRPr="004E3589">
        <w:rPr>
          <w:rFonts w:cstheme="minorHAnsi"/>
          <w:color w:val="0D0D0D" w:themeColor="text1" w:themeTint="F2"/>
        </w:rPr>
        <w:t xml:space="preserve"> </w:t>
      </w:r>
      <w:r w:rsidR="002A465F" w:rsidRPr="004E3589">
        <w:rPr>
          <w:rFonts w:cstheme="minorHAnsi"/>
          <w:color w:val="0D0D0D" w:themeColor="text1" w:themeTint="F2"/>
        </w:rPr>
        <w:t>ustawy z dnia 23 kwietnia 1964 roku - Kodeks cywilny (</w:t>
      </w:r>
      <w:proofErr w:type="spellStart"/>
      <w:r w:rsidR="002A465F" w:rsidRPr="004E3589">
        <w:rPr>
          <w:rFonts w:cstheme="minorHAnsi"/>
          <w:color w:val="0D0D0D" w:themeColor="text1" w:themeTint="F2"/>
        </w:rPr>
        <w:t>t.j</w:t>
      </w:r>
      <w:proofErr w:type="spellEnd"/>
      <w:r w:rsidR="002A465F" w:rsidRPr="004E3589">
        <w:rPr>
          <w:rFonts w:cstheme="minorHAnsi"/>
          <w:color w:val="0D0D0D" w:themeColor="text1" w:themeTint="F2"/>
        </w:rPr>
        <w:t>. Dz. U. z 20</w:t>
      </w:r>
      <w:r w:rsidR="00C06193">
        <w:rPr>
          <w:rFonts w:cstheme="minorHAnsi"/>
          <w:color w:val="0D0D0D" w:themeColor="text1" w:themeTint="F2"/>
        </w:rPr>
        <w:t>2</w:t>
      </w:r>
      <w:r w:rsidR="0047564D">
        <w:rPr>
          <w:rFonts w:cstheme="minorHAnsi"/>
          <w:color w:val="0D0D0D" w:themeColor="text1" w:themeTint="F2"/>
        </w:rPr>
        <w:t>4</w:t>
      </w:r>
      <w:r w:rsidR="002A465F" w:rsidRPr="004E3589">
        <w:rPr>
          <w:rFonts w:cstheme="minorHAnsi"/>
          <w:color w:val="0D0D0D" w:themeColor="text1" w:themeTint="F2"/>
        </w:rPr>
        <w:t xml:space="preserve"> r. poz. </w:t>
      </w:r>
      <w:r w:rsidR="0047564D">
        <w:rPr>
          <w:rFonts w:cstheme="minorHAnsi"/>
          <w:color w:val="0D0D0D" w:themeColor="text1" w:themeTint="F2"/>
        </w:rPr>
        <w:t>1237</w:t>
      </w:r>
      <w:r w:rsidR="002A465F" w:rsidRPr="004E3589">
        <w:rPr>
          <w:rFonts w:cstheme="minorHAnsi"/>
          <w:color w:val="0D0D0D" w:themeColor="text1" w:themeTint="F2"/>
        </w:rPr>
        <w:t xml:space="preserve"> z </w:t>
      </w:r>
      <w:proofErr w:type="spellStart"/>
      <w:r w:rsidR="002A465F" w:rsidRPr="004E3589">
        <w:rPr>
          <w:rFonts w:cstheme="minorHAnsi"/>
          <w:color w:val="0D0D0D" w:themeColor="text1" w:themeTint="F2"/>
        </w:rPr>
        <w:t>późn</w:t>
      </w:r>
      <w:proofErr w:type="spellEnd"/>
      <w:r w:rsidR="002A465F" w:rsidRPr="004E3589">
        <w:rPr>
          <w:rFonts w:cstheme="minorHAnsi"/>
          <w:color w:val="0D0D0D" w:themeColor="text1" w:themeTint="F2"/>
        </w:rPr>
        <w:t xml:space="preserve">. zm.). </w:t>
      </w:r>
      <w:r w:rsidRPr="004E3589">
        <w:rPr>
          <w:rFonts w:cstheme="minorHAnsi"/>
          <w:color w:val="0D0D0D" w:themeColor="text1" w:themeTint="F2"/>
        </w:rPr>
        <w:t xml:space="preserve"> Do postępowania nie mają zastosowania przepisy o zamówieniach publicznych. </w:t>
      </w:r>
    </w:p>
    <w:p w14:paraId="6876A81D" w14:textId="77777777" w:rsidR="005D63DA" w:rsidRPr="00087780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0EA1A5" w14:textId="77777777" w:rsidR="00C06193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D0D0D" w:themeColor="text1" w:themeTint="F2"/>
        </w:rPr>
      </w:pPr>
      <w:r w:rsidRPr="00087780">
        <w:rPr>
          <w:rFonts w:cstheme="minorHAnsi"/>
          <w:b/>
          <w:bCs/>
        </w:rPr>
        <w:t>4. Celem postępowania</w:t>
      </w:r>
      <w:r w:rsidRPr="00087780">
        <w:rPr>
          <w:rFonts w:cstheme="minorHAnsi"/>
          <w:bCs/>
        </w:rPr>
        <w:t xml:space="preserve"> </w:t>
      </w:r>
      <w:r w:rsidRPr="004E3589">
        <w:rPr>
          <w:rFonts w:cstheme="minorHAnsi"/>
          <w:bCs/>
          <w:color w:val="0D0D0D" w:themeColor="text1" w:themeTint="F2"/>
        </w:rPr>
        <w:t xml:space="preserve">jest wybór w drodze konkursu najkorzystniejszej oferty oraz zawarcie umowy pomiędzy Zamawiającym, tj. Gminą Kleszczów  a podmiotem leczniczym udzielającym świadczeń opieki zdrowotnej, którego oferta została wyłoniona w konkursie ofert. Okres obowiązywania umowy: </w:t>
      </w:r>
    </w:p>
    <w:p w14:paraId="2B1C5832" w14:textId="30551321" w:rsidR="005D63DA" w:rsidRPr="00C06193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06193">
        <w:rPr>
          <w:rFonts w:cstheme="minorHAnsi"/>
          <w:b/>
          <w:bCs/>
          <w:color w:val="0D0D0D" w:themeColor="text1" w:themeTint="F2"/>
        </w:rPr>
        <w:t xml:space="preserve">od </w:t>
      </w:r>
      <w:r w:rsidRPr="00C06193">
        <w:rPr>
          <w:rFonts w:cstheme="minorHAnsi"/>
          <w:b/>
          <w:bCs/>
        </w:rPr>
        <w:t>dnia</w:t>
      </w:r>
      <w:r w:rsidR="004E3589" w:rsidRPr="00C06193">
        <w:rPr>
          <w:rFonts w:cstheme="minorHAnsi"/>
          <w:b/>
          <w:bCs/>
        </w:rPr>
        <w:t xml:space="preserve"> </w:t>
      </w:r>
      <w:r w:rsidR="001B1A33">
        <w:rPr>
          <w:rFonts w:cstheme="minorHAnsi"/>
          <w:b/>
          <w:bCs/>
        </w:rPr>
        <w:t>24 lipca</w:t>
      </w:r>
      <w:r w:rsidR="00D4078C">
        <w:rPr>
          <w:rFonts w:cstheme="minorHAnsi"/>
          <w:b/>
          <w:bCs/>
        </w:rPr>
        <w:t xml:space="preserve"> </w:t>
      </w:r>
      <w:r w:rsidR="004E3589" w:rsidRPr="00C06193">
        <w:rPr>
          <w:rFonts w:cstheme="minorHAnsi"/>
          <w:b/>
          <w:bCs/>
        </w:rPr>
        <w:t>202</w:t>
      </w:r>
      <w:r w:rsidR="00226F29">
        <w:rPr>
          <w:rFonts w:cstheme="minorHAnsi"/>
          <w:b/>
          <w:bCs/>
        </w:rPr>
        <w:t>5</w:t>
      </w:r>
      <w:r w:rsidR="004E3589" w:rsidRPr="00C06193">
        <w:rPr>
          <w:rFonts w:cstheme="minorHAnsi"/>
          <w:b/>
          <w:bCs/>
        </w:rPr>
        <w:t xml:space="preserve"> r. </w:t>
      </w:r>
      <w:r w:rsidRPr="00C06193">
        <w:rPr>
          <w:rFonts w:cstheme="minorHAnsi"/>
          <w:b/>
          <w:bCs/>
        </w:rPr>
        <w:t>do dnia</w:t>
      </w:r>
      <w:r w:rsidR="0051318C" w:rsidRPr="00C06193">
        <w:rPr>
          <w:rFonts w:cstheme="minorHAnsi"/>
          <w:b/>
          <w:bCs/>
        </w:rPr>
        <w:t xml:space="preserve"> 31</w:t>
      </w:r>
      <w:r w:rsidR="00D4078C">
        <w:rPr>
          <w:rFonts w:cstheme="minorHAnsi"/>
          <w:b/>
          <w:bCs/>
        </w:rPr>
        <w:t xml:space="preserve"> grudnia 2</w:t>
      </w:r>
      <w:r w:rsidR="0051318C" w:rsidRPr="00C06193">
        <w:rPr>
          <w:rFonts w:cstheme="minorHAnsi"/>
          <w:b/>
          <w:bCs/>
        </w:rPr>
        <w:t>02</w:t>
      </w:r>
      <w:r w:rsidR="00226F29">
        <w:rPr>
          <w:rFonts w:cstheme="minorHAnsi"/>
          <w:b/>
          <w:bCs/>
        </w:rPr>
        <w:t>5</w:t>
      </w:r>
      <w:r w:rsidR="004E3589" w:rsidRPr="00C06193">
        <w:rPr>
          <w:rFonts w:cstheme="minorHAnsi"/>
          <w:b/>
          <w:bCs/>
        </w:rPr>
        <w:t xml:space="preserve"> r.</w:t>
      </w:r>
    </w:p>
    <w:p w14:paraId="79705312" w14:textId="77777777" w:rsidR="005D63DA" w:rsidRPr="00087780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2FE2BB" w14:textId="3A29B039" w:rsidR="005D63DA" w:rsidRPr="004E3589" w:rsidRDefault="005D63DA" w:rsidP="005D63DA">
      <w:pPr>
        <w:pStyle w:val="Default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30791F">
        <w:rPr>
          <w:rFonts w:asciiTheme="minorHAnsi" w:hAnsiTheme="minorHAnsi" w:cstheme="minorHAnsi"/>
          <w:b/>
          <w:sz w:val="22"/>
          <w:szCs w:val="22"/>
        </w:rPr>
        <w:t>5. Przedmiotem postępowania</w:t>
      </w:r>
      <w:r w:rsidRPr="0030791F">
        <w:rPr>
          <w:rFonts w:asciiTheme="minorHAnsi" w:hAnsiTheme="minorHAnsi" w:cstheme="minorHAnsi"/>
          <w:sz w:val="22"/>
          <w:szCs w:val="22"/>
        </w:rPr>
        <w:t xml:space="preserve"> </w:t>
      </w:r>
      <w:r w:rsidRPr="0030791F">
        <w:rPr>
          <w:rFonts w:asciiTheme="minorHAnsi" w:hAnsiTheme="minorHAnsi" w:cstheme="minorHAnsi"/>
          <w:b/>
          <w:sz w:val="22"/>
          <w:szCs w:val="22"/>
        </w:rPr>
        <w:t>są</w:t>
      </w:r>
      <w:r w:rsidRPr="0030791F">
        <w:rPr>
          <w:rFonts w:asciiTheme="minorHAnsi" w:hAnsiTheme="minorHAnsi" w:cstheme="minorHAnsi"/>
          <w:sz w:val="22"/>
          <w:szCs w:val="22"/>
        </w:rPr>
        <w:t xml:space="preserve">: świadczenia gwarantowane w rozumieniu ustawy z dnia 27 sierpnia 2004 roku o świadczeniach opieki zdrowotnej finansowanych ze środków publicznych </w:t>
      </w:r>
      <w:r w:rsidRPr="0030791F">
        <w:rPr>
          <w:rFonts w:asciiTheme="minorHAnsi" w:hAnsiTheme="minorHAnsi" w:cstheme="minorHAnsi"/>
          <w:i/>
          <w:sz w:val="22"/>
          <w:szCs w:val="22"/>
        </w:rPr>
        <w:t>(t. j. Dz. U.. z 20</w:t>
      </w:r>
      <w:r w:rsidR="00C06193" w:rsidRPr="0030791F">
        <w:rPr>
          <w:rFonts w:asciiTheme="minorHAnsi" w:hAnsiTheme="minorHAnsi" w:cstheme="minorHAnsi"/>
          <w:i/>
          <w:sz w:val="22"/>
          <w:szCs w:val="22"/>
        </w:rPr>
        <w:t>2</w:t>
      </w:r>
      <w:r w:rsidR="001B46C2">
        <w:rPr>
          <w:rFonts w:asciiTheme="minorHAnsi" w:hAnsiTheme="minorHAnsi" w:cstheme="minorHAnsi"/>
          <w:i/>
          <w:sz w:val="22"/>
          <w:szCs w:val="22"/>
        </w:rPr>
        <w:t>5</w:t>
      </w:r>
      <w:r w:rsidRPr="0030791F">
        <w:rPr>
          <w:rFonts w:asciiTheme="minorHAnsi" w:hAnsiTheme="minorHAnsi" w:cstheme="minorHAnsi"/>
          <w:i/>
          <w:sz w:val="22"/>
          <w:szCs w:val="22"/>
        </w:rPr>
        <w:t xml:space="preserve">r., poz. </w:t>
      </w:r>
      <w:r w:rsidR="001B46C2">
        <w:rPr>
          <w:rFonts w:asciiTheme="minorHAnsi" w:hAnsiTheme="minorHAnsi" w:cstheme="minorHAnsi"/>
          <w:i/>
          <w:sz w:val="22"/>
          <w:szCs w:val="22"/>
        </w:rPr>
        <w:t>620</w:t>
      </w:r>
      <w:r w:rsidR="002A465F" w:rsidRPr="0030791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A465F" w:rsidRPr="0030791F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z późn.zm.</w:t>
      </w:r>
      <w:r w:rsidRPr="0030791F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 xml:space="preserve">) </w:t>
      </w:r>
      <w:r w:rsidRPr="0030791F"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  <w:t>finansowane z budżetu Gminy Kleszczów</w:t>
      </w:r>
      <w:r w:rsidRPr="0030791F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 xml:space="preserve"> </w:t>
      </w:r>
      <w:r w:rsidRPr="0030791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udzielane na rzecz mieszkańców Gminy Kleszczów w rodzaju </w:t>
      </w:r>
      <w:r w:rsidRPr="00BA0049">
        <w:rPr>
          <w:rFonts w:asciiTheme="minorHAnsi" w:eastAsia="Calibri" w:hAnsiTheme="minorHAnsi" w:cstheme="minorHAnsi"/>
          <w:b/>
          <w:bCs/>
          <w:color w:val="0D0D0D" w:themeColor="text1" w:themeTint="F2"/>
          <w:sz w:val="22"/>
          <w:szCs w:val="22"/>
          <w:lang w:eastAsia="pl-PL"/>
        </w:rPr>
        <w:t>świadczenia gwarantowane</w:t>
      </w:r>
      <w:r w:rsidRPr="00BA0049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, leczenie szpitalne, w zakresie ortopedii i traumatologii narządu ruchu, świadczenia  planowe</w:t>
      </w:r>
      <w:r w:rsidRPr="0030791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w tym następujące procedury</w:t>
      </w:r>
      <w:r w:rsidRPr="004E3589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: </w:t>
      </w:r>
    </w:p>
    <w:p w14:paraId="791A103F" w14:textId="1196A051" w:rsidR="005D63DA" w:rsidRDefault="005D63DA" w:rsidP="005D63DA">
      <w:pPr>
        <w:rPr>
          <w:rFonts w:cstheme="minorHAnsi"/>
        </w:rPr>
      </w:pPr>
    </w:p>
    <w:p w14:paraId="2960A192" w14:textId="668B364F" w:rsidR="00393950" w:rsidRDefault="00393950" w:rsidP="00393950">
      <w:pPr>
        <w:spacing w:line="252" w:lineRule="auto"/>
        <w:rPr>
          <w:rFonts w:ascii="Calibri" w:eastAsia="Calibri" w:hAnsi="Calibri" w:cs="Calibri"/>
          <w:b/>
        </w:rPr>
      </w:pPr>
      <w:bookmarkStart w:id="0" w:name="_Hlk187151659"/>
      <w:r>
        <w:rPr>
          <w:rFonts w:ascii="Calibri" w:eastAsia="Calibri" w:hAnsi="Calibri" w:cs="Calibri"/>
          <w:b/>
        </w:rPr>
        <w:t>Plan rzeczowo-finansowy procedur powyżej jednego dnia</w:t>
      </w:r>
      <w:bookmarkEnd w:id="0"/>
      <w:r w:rsidR="006D184B">
        <w:rPr>
          <w:rFonts w:ascii="Calibri" w:eastAsia="Calibri" w:hAnsi="Calibri" w:cs="Calibri"/>
          <w:b/>
        </w:rPr>
        <w:t xml:space="preserve"> – planowana wysokość środków w budżecie na 2025 rok wynosi </w:t>
      </w:r>
      <w:r w:rsidR="00BA0049">
        <w:rPr>
          <w:rFonts w:ascii="Calibri" w:eastAsia="Calibri" w:hAnsi="Calibri" w:cs="Calibri"/>
          <w:b/>
        </w:rPr>
        <w:t>270</w:t>
      </w:r>
      <w:r w:rsidR="006D184B">
        <w:rPr>
          <w:rFonts w:ascii="Calibri" w:eastAsia="Calibri" w:hAnsi="Calibri" w:cs="Calibri"/>
          <w:b/>
        </w:rPr>
        <w:t> 000,00 zł</w:t>
      </w:r>
    </w:p>
    <w:p w14:paraId="5C6EF0C7" w14:textId="05AF5044" w:rsidR="001A16C5" w:rsidRPr="00CE2F94" w:rsidRDefault="001A16C5" w:rsidP="005D63DA">
      <w:pPr>
        <w:rPr>
          <w:rFonts w:cstheme="minorHAnsi"/>
          <w:b/>
          <w:bCs/>
        </w:rPr>
      </w:pP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8882"/>
      </w:tblGrid>
      <w:tr w:rsidR="00F7385F" w14:paraId="3A306442" w14:textId="77777777" w:rsidTr="00963609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859" w14:textId="77777777" w:rsidR="00F7385F" w:rsidRPr="00F7385F" w:rsidRDefault="00F7385F" w:rsidP="00F738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1196" w14:textId="28784801" w:rsidR="00F7385F" w:rsidRPr="00F7385F" w:rsidRDefault="009636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Endoprotezoplastyka pierwotna całkowita biodra z rekonstrukcją kostną, endoprotezoplastyka stawu biodrowego z zastosowaniem trzpienia </w:t>
            </w:r>
            <w:proofErr w:type="spellStart"/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przynasadowego</w:t>
            </w:r>
            <w:proofErr w:type="spellEnd"/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kopoplastyka</w:t>
            </w:r>
            <w:proofErr w:type="spellEnd"/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stawu biodrowego</w:t>
            </w:r>
          </w:p>
        </w:tc>
      </w:tr>
      <w:tr w:rsidR="00963609" w14:paraId="738F9BA9" w14:textId="77777777" w:rsidTr="009F20D5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DBA" w14:textId="77777777" w:rsidR="00963609" w:rsidRPr="00F7385F" w:rsidRDefault="00963609" w:rsidP="009636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5C09" w14:textId="7A5421B5" w:rsidR="00963609" w:rsidRPr="00F7385F" w:rsidRDefault="00963609" w:rsidP="009636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Endoprotezoplastyka pierwotna całkowita stawu kolanowego</w:t>
            </w:r>
          </w:p>
        </w:tc>
      </w:tr>
      <w:tr w:rsidR="00963609" w14:paraId="28A6CDD2" w14:textId="77777777" w:rsidTr="00963609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CCA" w14:textId="77777777" w:rsidR="00963609" w:rsidRPr="00F7385F" w:rsidRDefault="00963609" w:rsidP="009636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1EE4" w14:textId="1AEC32A5" w:rsidR="00963609" w:rsidRPr="00F7385F" w:rsidRDefault="004879FC" w:rsidP="009636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Kompleksowe zabiegi w zakresie kończyny dolnej i miednicy &gt; 65 r ż</w:t>
            </w:r>
          </w:p>
        </w:tc>
      </w:tr>
      <w:tr w:rsidR="00963609" w14:paraId="01F1CAE1" w14:textId="77777777" w:rsidTr="004879FC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596" w14:textId="77777777" w:rsidR="00963609" w:rsidRPr="00F7385F" w:rsidRDefault="00963609" w:rsidP="009636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CC3C" w14:textId="473DD8DE" w:rsidR="00963609" w:rsidRPr="00F7385F" w:rsidRDefault="004879FC" w:rsidP="009636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Kompleksowe zabiegi w zakresie kończyny dolnej i miednicy &lt; 66 r ż</w:t>
            </w:r>
          </w:p>
        </w:tc>
      </w:tr>
      <w:tr w:rsidR="004879FC" w14:paraId="576CFE7B" w14:textId="77777777" w:rsidTr="009F20D5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C3E" w14:textId="77777777" w:rsidR="004879FC" w:rsidRPr="00F7385F" w:rsidRDefault="004879FC" w:rsidP="004879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2A57" w14:textId="12AC83F1" w:rsidR="004879FC" w:rsidRPr="00F7385F" w:rsidRDefault="004879FC" w:rsidP="004879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Zabiegi na kręgosłupie z zastosowaniem implantów</w:t>
            </w:r>
          </w:p>
        </w:tc>
      </w:tr>
      <w:tr w:rsidR="004879FC" w14:paraId="52831D63" w14:textId="77777777" w:rsidTr="001A16C5">
        <w:trPr>
          <w:trHeight w:val="2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B57" w14:textId="77777777" w:rsidR="004879FC" w:rsidRPr="00F7385F" w:rsidRDefault="004879FC" w:rsidP="004879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063D" w14:textId="40D54EF5" w:rsidR="004879FC" w:rsidRPr="00F7385F" w:rsidRDefault="004879FC" w:rsidP="004879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385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Artroskopia rekonstrukcyjna z użyciem implantów mocujących</w:t>
            </w:r>
          </w:p>
        </w:tc>
      </w:tr>
    </w:tbl>
    <w:p w14:paraId="66474EA6" w14:textId="77777777" w:rsidR="006D184B" w:rsidRDefault="006D184B">
      <w:r>
        <w:br w:type="page"/>
      </w:r>
    </w:p>
    <w:p w14:paraId="06DC3B7F" w14:textId="0B48CDE8" w:rsidR="00CE2F94" w:rsidRDefault="00CE2F94" w:rsidP="00CE2F9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"/>
          <w:b/>
          <w:color w:val="0D0D0D"/>
        </w:rPr>
      </w:pPr>
      <w:r>
        <w:rPr>
          <w:rFonts w:ascii="Calibri" w:eastAsia="Calibri" w:hAnsi="Calibri" w:cs="Helvetica"/>
          <w:b/>
        </w:rPr>
        <w:lastRenderedPageBreak/>
        <w:t xml:space="preserve">*świadczenia wskazane w </w:t>
      </w:r>
      <w:r w:rsidR="00BA0049">
        <w:rPr>
          <w:rFonts w:ascii="Calibri" w:eastAsia="Calibri" w:hAnsi="Calibri" w:cs="Helvetica"/>
          <w:b/>
        </w:rPr>
        <w:t>tabeli</w:t>
      </w:r>
      <w:r>
        <w:rPr>
          <w:rFonts w:ascii="Calibri" w:eastAsia="Calibri" w:hAnsi="Calibri" w:cs="Helvetica"/>
          <w:b/>
        </w:rPr>
        <w:t xml:space="preserve"> obejmują również poradę kwalifikacyjną oraz poradę kontrolną po </w:t>
      </w:r>
      <w:r>
        <w:rPr>
          <w:rFonts w:ascii="Calibri" w:eastAsia="Calibri" w:hAnsi="Calibri" w:cs="Helvetica"/>
          <w:b/>
          <w:color w:val="0D0D0D"/>
        </w:rPr>
        <w:t>wykonaniu operacji</w:t>
      </w:r>
      <w:r>
        <w:rPr>
          <w:rFonts w:ascii="Calibri" w:eastAsia="Calibri" w:hAnsi="Calibri" w:cs="Helvetica"/>
          <w:b/>
        </w:rPr>
        <w:t>/</w:t>
      </w:r>
      <w:r>
        <w:rPr>
          <w:rFonts w:ascii="Calibri" w:eastAsia="Calibri" w:hAnsi="Calibri" w:cs="Helvetica"/>
          <w:b/>
          <w:color w:val="0D0D0D"/>
        </w:rPr>
        <w:t>zabiegu.</w:t>
      </w:r>
    </w:p>
    <w:p w14:paraId="460679B7" w14:textId="77777777" w:rsidR="004139E4" w:rsidRPr="003B0E92" w:rsidRDefault="004139E4" w:rsidP="004139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782C30" w14:textId="77777777" w:rsidR="00596D27" w:rsidRPr="003B0E92" w:rsidRDefault="00596D27" w:rsidP="008A4B45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b/>
          <w:lang w:eastAsia="pl-PL"/>
        </w:rPr>
        <w:t>6. Ogłoszenie</w:t>
      </w:r>
      <w:r w:rsidRPr="003B0E92">
        <w:rPr>
          <w:rFonts w:eastAsia="Calibri" w:cstheme="minorHAnsi"/>
          <w:lang w:eastAsia="pl-PL"/>
        </w:rPr>
        <w:t xml:space="preserve"> zamieszczone zostaje w siedzibie Gminy Kleszczów na tablicy ogłoszeń oraz na stronie internetowej Gminy Kleszczów pod adresem: </w:t>
      </w:r>
      <w:hyperlink r:id="rId7" w:history="1">
        <w:r w:rsidR="00E26341" w:rsidRPr="003B0E92">
          <w:rPr>
            <w:rStyle w:val="Hipercze"/>
            <w:rFonts w:eastAsia="Calibri" w:cstheme="minorHAnsi"/>
            <w:lang w:eastAsia="pl-PL"/>
          </w:rPr>
          <w:t>www.bip.kleszczow.pl</w:t>
        </w:r>
      </w:hyperlink>
      <w:r w:rsidR="00E26341" w:rsidRPr="003B0E92">
        <w:rPr>
          <w:rFonts w:eastAsia="Calibri" w:cstheme="minorHAnsi"/>
          <w:lang w:eastAsia="pl-PL"/>
        </w:rPr>
        <w:t>.</w:t>
      </w:r>
    </w:p>
    <w:p w14:paraId="7A43E495" w14:textId="77777777" w:rsidR="00E26341" w:rsidRPr="003B0E92" w:rsidRDefault="00E26341" w:rsidP="008A4B45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9A51C59" w14:textId="77777777" w:rsidR="0074648E" w:rsidRPr="003B0E92" w:rsidRDefault="00596D27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b/>
          <w:lang w:eastAsia="pl-PL"/>
        </w:rPr>
        <w:t>7.</w:t>
      </w:r>
      <w:r w:rsidRPr="003B0E92">
        <w:rPr>
          <w:rFonts w:eastAsia="Calibri" w:cstheme="minorHAnsi"/>
          <w:lang w:eastAsia="pl-PL"/>
        </w:rPr>
        <w:t xml:space="preserve"> </w:t>
      </w:r>
      <w:r w:rsidR="00946AEB" w:rsidRPr="003B0E92">
        <w:rPr>
          <w:rFonts w:eastAsia="Calibri" w:cstheme="minorHAnsi"/>
          <w:lang w:eastAsia="pl-PL"/>
        </w:rPr>
        <w:t xml:space="preserve">Szczegółowe </w:t>
      </w:r>
      <w:r w:rsidRPr="003B0E92">
        <w:rPr>
          <w:rFonts w:eastAsia="Calibri" w:cstheme="minorHAnsi"/>
          <w:lang w:eastAsia="pl-PL"/>
        </w:rPr>
        <w:t xml:space="preserve"> warunkami konkursu </w:t>
      </w:r>
      <w:r w:rsidR="00946AEB" w:rsidRPr="003B0E92">
        <w:rPr>
          <w:rFonts w:eastAsia="Calibri" w:cstheme="minorHAnsi"/>
          <w:lang w:eastAsia="pl-PL"/>
        </w:rPr>
        <w:t>określone zostały w</w:t>
      </w:r>
      <w:r w:rsidR="0074648E" w:rsidRPr="003B0E92">
        <w:rPr>
          <w:rFonts w:eastAsia="Calibri" w:cstheme="minorHAnsi"/>
          <w:lang w:eastAsia="pl-PL"/>
        </w:rPr>
        <w:t>:</w:t>
      </w:r>
    </w:p>
    <w:p w14:paraId="6E3D36DB" w14:textId="77777777" w:rsidR="00494962" w:rsidRPr="003B0E92" w:rsidRDefault="00494962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3D6E5610" w14:textId="77777777" w:rsidR="0074648E" w:rsidRPr="003B0E92" w:rsidRDefault="0074648E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>7.1</w:t>
      </w:r>
      <w:r w:rsidR="00946AEB" w:rsidRPr="003B0E92">
        <w:rPr>
          <w:rFonts w:eastAsia="Calibri" w:cstheme="minorHAnsi"/>
          <w:lang w:eastAsia="pl-PL"/>
        </w:rPr>
        <w:t xml:space="preserve"> </w:t>
      </w:r>
      <w:r w:rsidR="00946AEB" w:rsidRPr="003B0E92">
        <w:rPr>
          <w:rFonts w:eastAsia="Calibri" w:cstheme="minorHAnsi"/>
          <w:b/>
          <w:lang w:eastAsia="pl-PL"/>
        </w:rPr>
        <w:t>załączniku nr 1</w:t>
      </w:r>
      <w:r w:rsidR="00946AEB" w:rsidRPr="003B0E92">
        <w:rPr>
          <w:rFonts w:eastAsia="Calibri" w:cstheme="minorHAnsi"/>
          <w:lang w:eastAsia="pl-PL"/>
        </w:rPr>
        <w:t xml:space="preserve"> </w:t>
      </w:r>
      <w:r w:rsidR="00494962" w:rsidRPr="003B0E92">
        <w:rPr>
          <w:rFonts w:eastAsia="Calibri" w:cstheme="minorHAnsi"/>
          <w:lang w:eastAsia="pl-PL"/>
        </w:rPr>
        <w:t xml:space="preserve">- </w:t>
      </w:r>
      <w:r w:rsidR="00946AEB" w:rsidRPr="003B0E92">
        <w:rPr>
          <w:rFonts w:eastAsia="Calibri" w:cstheme="minorHAnsi"/>
          <w:lang w:eastAsia="pl-PL"/>
        </w:rPr>
        <w:t>Zasady prowadzenia postępowania, przygotowania, złożenia oferty, udziału w postępowaniu oraz kryteria wyboru oferty,</w:t>
      </w:r>
    </w:p>
    <w:p w14:paraId="4CE869DF" w14:textId="77777777" w:rsidR="0074648E" w:rsidRPr="003B0E92" w:rsidRDefault="0074648E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 xml:space="preserve">7.2 </w:t>
      </w:r>
      <w:r w:rsidRPr="003B0E92">
        <w:rPr>
          <w:rFonts w:eastAsia="Calibri" w:cstheme="minorHAnsi"/>
          <w:b/>
          <w:lang w:eastAsia="pl-PL"/>
        </w:rPr>
        <w:t>załączniku nr 2</w:t>
      </w:r>
      <w:r w:rsidR="00494962" w:rsidRPr="003B0E92">
        <w:rPr>
          <w:rFonts w:eastAsia="Calibri" w:cstheme="minorHAnsi"/>
          <w:b/>
          <w:lang w:eastAsia="pl-PL"/>
        </w:rPr>
        <w:t xml:space="preserve"> - </w:t>
      </w:r>
      <w:r w:rsidRPr="003B0E92">
        <w:rPr>
          <w:rFonts w:eastAsia="Calibri" w:cstheme="minorHAnsi"/>
          <w:lang w:eastAsia="pl-PL"/>
        </w:rPr>
        <w:t xml:space="preserve"> Formularz ofertowy,</w:t>
      </w:r>
      <w:r w:rsidR="00E26341" w:rsidRPr="003B0E92">
        <w:rPr>
          <w:rFonts w:eastAsia="Calibri" w:cstheme="minorHAnsi"/>
          <w:lang w:eastAsia="pl-PL"/>
        </w:rPr>
        <w:t xml:space="preserve"> wraz z oświadczeniami</w:t>
      </w:r>
      <w:r w:rsidR="007F20A9" w:rsidRPr="003B0E92">
        <w:rPr>
          <w:rFonts w:eastAsia="Calibri" w:cstheme="minorHAnsi"/>
          <w:lang w:eastAsia="pl-PL"/>
        </w:rPr>
        <w:t xml:space="preserve"> oferenta,</w:t>
      </w:r>
    </w:p>
    <w:p w14:paraId="0B32637C" w14:textId="77777777" w:rsidR="0074648E" w:rsidRPr="003B0E92" w:rsidRDefault="0074648E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 xml:space="preserve">7.3 </w:t>
      </w:r>
      <w:r w:rsidRPr="003B0E92">
        <w:rPr>
          <w:rFonts w:eastAsia="Calibri" w:cstheme="minorHAnsi"/>
          <w:b/>
          <w:lang w:eastAsia="pl-PL"/>
        </w:rPr>
        <w:t>załączniku nr 3</w:t>
      </w:r>
      <w:r w:rsidRPr="003B0E92">
        <w:rPr>
          <w:rFonts w:eastAsia="Calibri" w:cstheme="minorHAnsi"/>
          <w:lang w:eastAsia="pl-PL"/>
        </w:rPr>
        <w:t xml:space="preserve"> </w:t>
      </w:r>
      <w:r w:rsidR="00494962" w:rsidRPr="003B0E92">
        <w:rPr>
          <w:rFonts w:eastAsia="Calibri" w:cstheme="minorHAnsi"/>
          <w:lang w:eastAsia="pl-PL"/>
        </w:rPr>
        <w:t xml:space="preserve">- </w:t>
      </w:r>
      <w:r w:rsidRPr="003B0E92">
        <w:rPr>
          <w:rFonts w:eastAsia="Calibri" w:cstheme="minorHAnsi"/>
          <w:lang w:eastAsia="pl-PL"/>
        </w:rPr>
        <w:t>Projekt umowy o udzielanie świadczeń opieki zdrowotnej  - świadczenia gwarantowane/leczenie szpitalne/</w:t>
      </w:r>
      <w:r w:rsidR="00494962" w:rsidRPr="003B0E92">
        <w:rPr>
          <w:rFonts w:eastAsia="Calibri" w:cstheme="minorHAnsi"/>
          <w:lang w:eastAsia="pl-PL"/>
        </w:rPr>
        <w:t>ortopedia i traumatologia narządu ruchu</w:t>
      </w:r>
      <w:r w:rsidRPr="003B0E92">
        <w:rPr>
          <w:rFonts w:eastAsia="Calibri" w:cstheme="minorHAnsi"/>
          <w:lang w:eastAsia="pl-PL"/>
        </w:rPr>
        <w:t>/świadczenia planowe,</w:t>
      </w:r>
    </w:p>
    <w:p w14:paraId="271F4CDD" w14:textId="33E92922" w:rsidR="00BD7987" w:rsidRPr="0032125C" w:rsidRDefault="00BD7987" w:rsidP="00494962">
      <w:pPr>
        <w:spacing w:after="0" w:line="240" w:lineRule="auto"/>
        <w:ind w:left="708"/>
        <w:jc w:val="both"/>
        <w:rPr>
          <w:rFonts w:eastAsia="Calibri" w:cstheme="minorHAnsi"/>
          <w:b/>
          <w:color w:val="0D0D0D" w:themeColor="text1" w:themeTint="F2"/>
          <w:lang w:eastAsia="pl-PL"/>
        </w:rPr>
      </w:pPr>
      <w:r w:rsidRPr="003B0E92">
        <w:rPr>
          <w:rFonts w:eastAsia="Calibri" w:cstheme="minorHAnsi"/>
          <w:lang w:eastAsia="pl-PL"/>
        </w:rPr>
        <w:t xml:space="preserve">7.3 </w:t>
      </w:r>
      <w:r w:rsidRPr="003B0E92">
        <w:rPr>
          <w:rFonts w:eastAsia="Calibri" w:cstheme="minorHAnsi"/>
          <w:b/>
          <w:lang w:eastAsia="pl-PL"/>
        </w:rPr>
        <w:t>załączniku nr 4</w:t>
      </w:r>
      <w:r w:rsidR="00494962" w:rsidRPr="003B0E92">
        <w:rPr>
          <w:rFonts w:eastAsia="Calibri" w:cstheme="minorHAnsi"/>
          <w:b/>
          <w:lang w:eastAsia="pl-PL"/>
        </w:rPr>
        <w:t xml:space="preserve"> -</w:t>
      </w:r>
      <w:r w:rsidRPr="003B0E92">
        <w:rPr>
          <w:rFonts w:eastAsia="Calibri" w:cstheme="minorHAnsi"/>
          <w:lang w:eastAsia="pl-PL"/>
        </w:rPr>
        <w:t xml:space="preserve"> Wykaz </w:t>
      </w:r>
      <w:r w:rsidRPr="003B0E92">
        <w:rPr>
          <w:rFonts w:cstheme="minorHAnsi"/>
        </w:rPr>
        <w:t xml:space="preserve">personelu lekarskiego przy pomocy którego oferent będzie realizował świadczenia będące przedmiotem </w:t>
      </w:r>
      <w:r w:rsidR="005E7AB2" w:rsidRPr="0032125C">
        <w:rPr>
          <w:rFonts w:cstheme="minorHAnsi"/>
          <w:color w:val="0D0D0D" w:themeColor="text1" w:themeTint="F2"/>
        </w:rPr>
        <w:t>umow</w:t>
      </w:r>
      <w:r w:rsidR="0032125C" w:rsidRPr="0032125C">
        <w:rPr>
          <w:rFonts w:cstheme="minorHAnsi"/>
          <w:color w:val="0D0D0D" w:themeColor="text1" w:themeTint="F2"/>
        </w:rPr>
        <w:t>y;</w:t>
      </w:r>
    </w:p>
    <w:p w14:paraId="76D47254" w14:textId="77777777" w:rsidR="00E70397" w:rsidRPr="003B0E92" w:rsidRDefault="00E70397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4F32FB9F" w14:textId="70030785" w:rsidR="00596D27" w:rsidRPr="003B0E92" w:rsidRDefault="00946AEB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 xml:space="preserve">z którymi można się zapoznać </w:t>
      </w:r>
      <w:r w:rsidR="00596D27" w:rsidRPr="003B0E92">
        <w:rPr>
          <w:rFonts w:eastAsia="Calibri" w:cstheme="minorHAnsi"/>
          <w:lang w:eastAsia="pl-PL"/>
        </w:rPr>
        <w:t xml:space="preserve">w Urzędzie Gminy Kleszczów, ul. Główna 47, pok. </w:t>
      </w:r>
      <w:r w:rsidR="0034103A">
        <w:rPr>
          <w:rFonts w:eastAsia="Calibri" w:cstheme="minorHAnsi"/>
          <w:lang w:eastAsia="pl-PL"/>
        </w:rPr>
        <w:t>5</w:t>
      </w:r>
      <w:r w:rsidR="00596D27" w:rsidRPr="003B0E92">
        <w:rPr>
          <w:rFonts w:eastAsia="Calibri" w:cstheme="minorHAnsi"/>
          <w:lang w:eastAsia="pl-PL"/>
        </w:rPr>
        <w:t xml:space="preserve"> w godzinach od </w:t>
      </w:r>
      <w:r w:rsidR="008A4B45" w:rsidRPr="003B0E92">
        <w:rPr>
          <w:rFonts w:eastAsia="Calibri" w:cstheme="minorHAnsi"/>
          <w:lang w:eastAsia="pl-PL"/>
        </w:rPr>
        <w:t>9.00-15.30</w:t>
      </w:r>
      <w:r w:rsidR="00E70397" w:rsidRPr="003B0E92">
        <w:rPr>
          <w:rFonts w:eastAsia="Calibri" w:cstheme="minorHAnsi"/>
          <w:lang w:eastAsia="pl-PL"/>
        </w:rPr>
        <w:t xml:space="preserve">, na tablicy ogłoszeń </w:t>
      </w:r>
      <w:r w:rsidR="00596D27" w:rsidRPr="003B0E92">
        <w:rPr>
          <w:rFonts w:eastAsia="Calibri" w:cstheme="minorHAnsi"/>
          <w:lang w:eastAsia="pl-PL"/>
        </w:rPr>
        <w:t xml:space="preserve"> oraz na </w:t>
      </w:r>
      <w:hyperlink r:id="rId8" w:history="1">
        <w:r w:rsidR="00596D27" w:rsidRPr="003B0E92">
          <w:rPr>
            <w:rFonts w:eastAsia="Calibri" w:cstheme="minorHAnsi"/>
            <w:u w:val="single"/>
            <w:lang w:eastAsia="pl-PL"/>
          </w:rPr>
          <w:t>www.bip.kleszczow.pl</w:t>
        </w:r>
      </w:hyperlink>
      <w:r w:rsidR="00596D27" w:rsidRPr="003B0E92">
        <w:rPr>
          <w:rFonts w:eastAsia="Calibri" w:cstheme="minorHAnsi"/>
          <w:lang w:eastAsia="pl-PL"/>
        </w:rPr>
        <w:t xml:space="preserve"> – w zakładce – tablica ogłoszeń.</w:t>
      </w:r>
    </w:p>
    <w:p w14:paraId="71EBED62" w14:textId="77777777" w:rsidR="00596D27" w:rsidRPr="003B0E92" w:rsidRDefault="00596D27" w:rsidP="00E26341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2FEB4A7" w14:textId="77777777" w:rsidR="005909D5" w:rsidRPr="003B0E92" w:rsidRDefault="00596D27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b/>
          <w:lang w:eastAsia="pl-PL"/>
        </w:rPr>
        <w:t>8.</w:t>
      </w:r>
      <w:r w:rsidRPr="003B0E92">
        <w:rPr>
          <w:rFonts w:eastAsia="Calibri" w:cstheme="minorHAnsi"/>
          <w:lang w:eastAsia="pl-PL"/>
        </w:rPr>
        <w:t xml:space="preserve"> Oferty składać należy</w:t>
      </w:r>
      <w:r w:rsidR="005909D5" w:rsidRPr="003B0E92">
        <w:rPr>
          <w:rFonts w:eastAsia="Calibri" w:cstheme="minorHAnsi"/>
          <w:lang w:eastAsia="pl-PL"/>
        </w:rPr>
        <w:t>:</w:t>
      </w:r>
    </w:p>
    <w:p w14:paraId="00651B73" w14:textId="77777777" w:rsidR="00494962" w:rsidRPr="003B0E92" w:rsidRDefault="00494962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41DAC7C6" w14:textId="77F6EB91" w:rsidR="005909D5" w:rsidRPr="00D4078C" w:rsidRDefault="005909D5" w:rsidP="00494962">
      <w:pPr>
        <w:spacing w:after="0" w:line="240" w:lineRule="auto"/>
        <w:ind w:left="708"/>
        <w:jc w:val="both"/>
        <w:rPr>
          <w:rFonts w:eastAsia="Calibri" w:cstheme="minorHAnsi"/>
          <w:b/>
          <w:lang w:eastAsia="pl-PL"/>
        </w:rPr>
      </w:pPr>
      <w:r w:rsidRPr="003B0E92">
        <w:rPr>
          <w:rFonts w:eastAsia="Calibri" w:cstheme="minorHAnsi"/>
          <w:lang w:eastAsia="pl-PL"/>
        </w:rPr>
        <w:t>8.1</w:t>
      </w:r>
      <w:r w:rsidR="00596D27" w:rsidRPr="003B0E92">
        <w:rPr>
          <w:rFonts w:eastAsia="Calibri" w:cstheme="minorHAnsi"/>
          <w:lang w:eastAsia="pl-PL"/>
        </w:rPr>
        <w:t xml:space="preserve"> </w:t>
      </w:r>
      <w:r w:rsidR="00B53741" w:rsidRPr="003B0E92">
        <w:rPr>
          <w:rFonts w:eastAsia="Calibri" w:cstheme="minorHAnsi"/>
          <w:b/>
          <w:lang w:eastAsia="pl-PL"/>
        </w:rPr>
        <w:t>O</w:t>
      </w:r>
      <w:r w:rsidR="00596D27" w:rsidRPr="003B0E92">
        <w:rPr>
          <w:rFonts w:eastAsia="Calibri" w:cstheme="minorHAnsi"/>
          <w:b/>
          <w:lang w:eastAsia="pl-PL"/>
        </w:rPr>
        <w:t>sobiście</w:t>
      </w:r>
      <w:r w:rsidR="00596D27" w:rsidRPr="003B0E92">
        <w:rPr>
          <w:rFonts w:eastAsia="Calibri" w:cstheme="minorHAnsi"/>
          <w:lang w:eastAsia="pl-PL"/>
        </w:rPr>
        <w:t xml:space="preserve"> w Kancelarii Ogólnej  Urzędu Gminy Kleszczów  </w:t>
      </w:r>
      <w:r w:rsidR="00596D27" w:rsidRPr="0051318C">
        <w:rPr>
          <w:rFonts w:eastAsia="Calibri" w:cstheme="minorHAnsi"/>
          <w:lang w:eastAsia="pl-PL"/>
        </w:rPr>
        <w:t xml:space="preserve">do dnia </w:t>
      </w:r>
      <w:r w:rsidR="001B1A33">
        <w:rPr>
          <w:rFonts w:eastAsia="Calibri" w:cstheme="minorHAnsi"/>
          <w:b/>
          <w:bCs/>
          <w:lang w:eastAsia="pl-PL"/>
        </w:rPr>
        <w:t xml:space="preserve">21 lipca </w:t>
      </w:r>
      <w:r w:rsidR="0051318C" w:rsidRPr="00D4078C">
        <w:rPr>
          <w:rFonts w:eastAsia="Calibri" w:cstheme="minorHAnsi"/>
          <w:b/>
          <w:lang w:eastAsia="pl-PL"/>
        </w:rPr>
        <w:t>202</w:t>
      </w:r>
      <w:r w:rsidR="0047564D">
        <w:rPr>
          <w:rFonts w:eastAsia="Calibri" w:cstheme="minorHAnsi"/>
          <w:b/>
          <w:lang w:eastAsia="pl-PL"/>
        </w:rPr>
        <w:t>5</w:t>
      </w:r>
      <w:r w:rsidR="00E5651B" w:rsidRPr="00D4078C">
        <w:rPr>
          <w:rFonts w:eastAsia="Calibri" w:cstheme="minorHAnsi"/>
          <w:b/>
          <w:lang w:eastAsia="pl-PL"/>
        </w:rPr>
        <w:t xml:space="preserve"> </w:t>
      </w:r>
      <w:r w:rsidR="00C74284" w:rsidRPr="00D4078C">
        <w:rPr>
          <w:rFonts w:eastAsia="Calibri" w:cstheme="minorHAnsi"/>
          <w:b/>
          <w:lang w:eastAsia="pl-PL"/>
        </w:rPr>
        <w:t>roku</w:t>
      </w:r>
      <w:r w:rsidR="0051318C" w:rsidRPr="00D4078C">
        <w:rPr>
          <w:rFonts w:eastAsia="Calibri" w:cstheme="minorHAnsi"/>
          <w:b/>
          <w:lang w:eastAsia="pl-PL"/>
        </w:rPr>
        <w:t xml:space="preserve"> do godziny </w:t>
      </w:r>
      <w:r w:rsidR="0034103A">
        <w:rPr>
          <w:rFonts w:eastAsia="Calibri" w:cstheme="minorHAnsi"/>
          <w:b/>
          <w:lang w:eastAsia="pl-PL"/>
        </w:rPr>
        <w:t>15.30</w:t>
      </w:r>
      <w:r w:rsidR="00596D27" w:rsidRPr="00D4078C">
        <w:rPr>
          <w:rFonts w:eastAsia="Calibri" w:cstheme="minorHAnsi"/>
          <w:b/>
          <w:lang w:eastAsia="pl-PL"/>
        </w:rPr>
        <w:t xml:space="preserve"> </w:t>
      </w:r>
    </w:p>
    <w:p w14:paraId="012EBBDD" w14:textId="06A3247B" w:rsidR="005909D5" w:rsidRPr="00D4078C" w:rsidRDefault="005909D5" w:rsidP="00494962">
      <w:pPr>
        <w:spacing w:after="0" w:line="240" w:lineRule="auto"/>
        <w:ind w:left="708"/>
        <w:jc w:val="both"/>
        <w:rPr>
          <w:rFonts w:eastAsia="Calibri" w:cstheme="minorHAnsi"/>
          <w:b/>
          <w:lang w:eastAsia="pl-PL"/>
        </w:rPr>
      </w:pPr>
      <w:r w:rsidRPr="003B0E92">
        <w:rPr>
          <w:rFonts w:eastAsia="Calibri" w:cstheme="minorHAnsi"/>
          <w:lang w:eastAsia="pl-PL"/>
        </w:rPr>
        <w:t xml:space="preserve">8.2. </w:t>
      </w:r>
      <w:r w:rsidRPr="003B0E92">
        <w:rPr>
          <w:rFonts w:eastAsia="Calibri" w:cstheme="minorHAnsi"/>
          <w:b/>
          <w:lang w:eastAsia="pl-PL"/>
        </w:rPr>
        <w:t>za pośrednictwem operatora pocztowego</w:t>
      </w:r>
      <w:r w:rsidRPr="003B0E92">
        <w:rPr>
          <w:rFonts w:eastAsia="Calibri" w:cstheme="minorHAnsi"/>
          <w:lang w:eastAsia="pl-PL"/>
        </w:rPr>
        <w:t xml:space="preserve">, z zastrzeżeniem, iż oferta zostanie złożona w terminie jeżeli wpłynie do Kancelarii Ogólnej Urzędu Gminy Kleszczów </w:t>
      </w:r>
      <w:r w:rsidRPr="0051318C">
        <w:rPr>
          <w:rFonts w:eastAsia="Calibri" w:cstheme="minorHAnsi"/>
          <w:lang w:eastAsia="pl-PL"/>
        </w:rPr>
        <w:t xml:space="preserve">do dnia </w:t>
      </w:r>
      <w:r w:rsidR="001B1A33">
        <w:rPr>
          <w:rFonts w:eastAsia="Calibri" w:cstheme="minorHAnsi"/>
          <w:b/>
          <w:lang w:eastAsia="pl-PL"/>
        </w:rPr>
        <w:t>21 lipca</w:t>
      </w:r>
      <w:r w:rsidR="0051318C" w:rsidRPr="00D4078C">
        <w:rPr>
          <w:rFonts w:eastAsia="Calibri" w:cstheme="minorHAnsi"/>
          <w:b/>
          <w:lang w:eastAsia="pl-PL"/>
        </w:rPr>
        <w:t xml:space="preserve"> 202</w:t>
      </w:r>
      <w:r w:rsidR="0047564D">
        <w:rPr>
          <w:rFonts w:eastAsia="Calibri" w:cstheme="minorHAnsi"/>
          <w:b/>
          <w:lang w:eastAsia="pl-PL"/>
        </w:rPr>
        <w:t>5</w:t>
      </w:r>
      <w:r w:rsidR="00E5651B" w:rsidRPr="00D4078C">
        <w:rPr>
          <w:rFonts w:eastAsia="Calibri" w:cstheme="minorHAnsi"/>
          <w:b/>
          <w:lang w:eastAsia="pl-PL"/>
        </w:rPr>
        <w:t xml:space="preserve"> roku</w:t>
      </w:r>
      <w:r w:rsidRPr="00D4078C">
        <w:rPr>
          <w:rFonts w:eastAsia="Calibri" w:cstheme="minorHAnsi"/>
          <w:b/>
          <w:lang w:eastAsia="pl-PL"/>
        </w:rPr>
        <w:t xml:space="preserve">, do godziny </w:t>
      </w:r>
      <w:r w:rsidR="0034103A">
        <w:rPr>
          <w:rFonts w:eastAsia="Calibri" w:cstheme="minorHAnsi"/>
          <w:b/>
          <w:lang w:eastAsia="pl-PL"/>
        </w:rPr>
        <w:t>15.30</w:t>
      </w:r>
    </w:p>
    <w:p w14:paraId="78E9B4B2" w14:textId="77777777" w:rsidR="00494962" w:rsidRPr="003B0E92" w:rsidRDefault="00494962" w:rsidP="005909D5">
      <w:pPr>
        <w:rPr>
          <w:rFonts w:eastAsia="Calibri" w:cstheme="minorHAnsi"/>
          <w:lang w:eastAsia="pl-PL"/>
        </w:rPr>
      </w:pPr>
    </w:p>
    <w:p w14:paraId="38C5FF56" w14:textId="77777777" w:rsidR="005909D5" w:rsidRPr="003B0E92" w:rsidRDefault="005909D5" w:rsidP="005909D5">
      <w:pPr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 xml:space="preserve">W przypadku przesłania oferty drogą pocztową koperta powinna być zaadresowana:  </w:t>
      </w:r>
    </w:p>
    <w:p w14:paraId="1EE15033" w14:textId="77777777" w:rsidR="005909D5" w:rsidRPr="003B0E92" w:rsidRDefault="005909D5" w:rsidP="00596D27">
      <w:pPr>
        <w:spacing w:after="0" w:line="240" w:lineRule="auto"/>
        <w:jc w:val="both"/>
        <w:rPr>
          <w:rFonts w:cstheme="minorHAnsi"/>
          <w:bCs/>
        </w:rPr>
      </w:pPr>
      <w:r w:rsidRPr="003B0E92">
        <w:rPr>
          <w:rFonts w:cstheme="minorHAnsi"/>
        </w:rPr>
        <w:t>Zamawiający: Gmina Kleszczów</w:t>
      </w:r>
      <w:r w:rsidRPr="003B0E92">
        <w:rPr>
          <w:rFonts w:cstheme="minorHAnsi"/>
          <w:b/>
        </w:rPr>
        <w:t xml:space="preserve">, </w:t>
      </w:r>
      <w:r w:rsidRPr="003B0E92">
        <w:rPr>
          <w:rFonts w:cstheme="minorHAnsi"/>
          <w:bCs/>
        </w:rPr>
        <w:t>97-410 Kleszczów ul. Główna 47</w:t>
      </w:r>
    </w:p>
    <w:p w14:paraId="44CE72B8" w14:textId="252894BC" w:rsidR="005909D5" w:rsidRPr="0032125C" w:rsidRDefault="005909D5" w:rsidP="00596D27">
      <w:pPr>
        <w:spacing w:after="0" w:line="240" w:lineRule="auto"/>
        <w:jc w:val="both"/>
        <w:rPr>
          <w:rFonts w:cstheme="minorHAnsi"/>
          <w:bCs/>
          <w:color w:val="0D0D0D" w:themeColor="text1" w:themeTint="F2"/>
        </w:rPr>
      </w:pPr>
      <w:r w:rsidRPr="003B0E92">
        <w:rPr>
          <w:rFonts w:cstheme="minorHAnsi"/>
          <w:bCs/>
        </w:rPr>
        <w:t xml:space="preserve">z dopiskiem: KONKURS OFERT/ŚWIADCZENIA GWARANTOWANE </w:t>
      </w:r>
      <w:r w:rsidRPr="0032125C">
        <w:rPr>
          <w:rFonts w:cstheme="minorHAnsi"/>
          <w:bCs/>
          <w:color w:val="0D0D0D" w:themeColor="text1" w:themeTint="F2"/>
        </w:rPr>
        <w:t>/</w:t>
      </w:r>
      <w:r w:rsidR="005E7AB2" w:rsidRPr="0032125C">
        <w:rPr>
          <w:rFonts w:cstheme="minorHAnsi"/>
          <w:bCs/>
          <w:color w:val="0D0D0D" w:themeColor="text1" w:themeTint="F2"/>
        </w:rPr>
        <w:t>leczenie szpitalne/</w:t>
      </w:r>
      <w:r w:rsidR="00494962" w:rsidRPr="0032125C">
        <w:rPr>
          <w:rFonts w:cstheme="minorHAnsi"/>
          <w:bCs/>
          <w:color w:val="0D0D0D" w:themeColor="text1" w:themeTint="F2"/>
        </w:rPr>
        <w:t>ortopedia i traumatologia narządu ruchu</w:t>
      </w:r>
      <w:r w:rsidR="005E7AB2" w:rsidRPr="0032125C">
        <w:rPr>
          <w:rFonts w:cstheme="minorHAnsi"/>
          <w:bCs/>
          <w:color w:val="0D0D0D" w:themeColor="text1" w:themeTint="F2"/>
        </w:rPr>
        <w:t xml:space="preserve"> /świadczenia planowe</w:t>
      </w:r>
      <w:r w:rsidR="0047564D">
        <w:rPr>
          <w:rFonts w:cstheme="minorHAnsi"/>
          <w:bCs/>
          <w:color w:val="0D0D0D" w:themeColor="text1" w:themeTint="F2"/>
        </w:rPr>
        <w:t>/świadczenia jednego dnia</w:t>
      </w:r>
    </w:p>
    <w:p w14:paraId="3F13CD8B" w14:textId="77777777" w:rsidR="005909D5" w:rsidRPr="003B0E92" w:rsidRDefault="005909D5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75C11905" w14:textId="77777777" w:rsidR="0018379A" w:rsidRPr="003B0E92" w:rsidRDefault="0018379A" w:rsidP="00596D27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0BE9D89E" w14:textId="1F956B80" w:rsidR="00033F59" w:rsidRPr="003B0E92" w:rsidRDefault="0018379A" w:rsidP="00596D27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3B0E92">
        <w:rPr>
          <w:rFonts w:eastAsia="Calibri" w:cstheme="minorHAnsi"/>
          <w:b/>
          <w:lang w:eastAsia="pl-PL"/>
        </w:rPr>
        <w:t>9</w:t>
      </w:r>
      <w:r w:rsidRPr="003B0E92">
        <w:rPr>
          <w:rFonts w:eastAsia="Calibri" w:cstheme="minorHAnsi"/>
          <w:lang w:eastAsia="pl-PL"/>
        </w:rPr>
        <w:t xml:space="preserve">. Otwarcie ofert nastąpi </w:t>
      </w:r>
      <w:r w:rsidRPr="0051318C">
        <w:rPr>
          <w:rFonts w:eastAsia="Calibri" w:cstheme="minorHAnsi"/>
          <w:b/>
          <w:lang w:eastAsia="pl-PL"/>
        </w:rPr>
        <w:t>dnia</w:t>
      </w:r>
      <w:r w:rsidR="0051318C" w:rsidRPr="0051318C">
        <w:rPr>
          <w:rFonts w:eastAsia="Calibri" w:cstheme="minorHAnsi"/>
          <w:b/>
          <w:lang w:eastAsia="pl-PL"/>
        </w:rPr>
        <w:t xml:space="preserve"> </w:t>
      </w:r>
      <w:r w:rsidR="001B1A33">
        <w:rPr>
          <w:rFonts w:eastAsia="Calibri" w:cstheme="minorHAnsi"/>
          <w:b/>
          <w:lang w:eastAsia="pl-PL"/>
        </w:rPr>
        <w:t>22 lipca</w:t>
      </w:r>
      <w:r w:rsidR="00D4078C">
        <w:rPr>
          <w:rFonts w:eastAsia="Calibri" w:cstheme="minorHAnsi"/>
          <w:b/>
          <w:lang w:eastAsia="pl-PL"/>
        </w:rPr>
        <w:t xml:space="preserve"> </w:t>
      </w:r>
      <w:r w:rsidR="0051318C" w:rsidRPr="0051318C">
        <w:rPr>
          <w:rFonts w:eastAsia="Calibri" w:cstheme="minorHAnsi"/>
          <w:b/>
          <w:lang w:eastAsia="pl-PL"/>
        </w:rPr>
        <w:t>202</w:t>
      </w:r>
      <w:r w:rsidR="00ED5128">
        <w:rPr>
          <w:rFonts w:eastAsia="Calibri" w:cstheme="minorHAnsi"/>
          <w:b/>
          <w:lang w:eastAsia="pl-PL"/>
        </w:rPr>
        <w:t>5</w:t>
      </w:r>
      <w:r w:rsidR="00033F59" w:rsidRPr="003B0E92">
        <w:rPr>
          <w:rFonts w:eastAsia="Calibri" w:cstheme="minorHAnsi"/>
          <w:b/>
          <w:lang w:eastAsia="pl-PL"/>
        </w:rPr>
        <w:t xml:space="preserve"> </w:t>
      </w:r>
      <w:r w:rsidR="00C74284" w:rsidRPr="003B0E92">
        <w:rPr>
          <w:rFonts w:eastAsia="Calibri" w:cstheme="minorHAnsi"/>
          <w:b/>
          <w:lang w:eastAsia="pl-PL"/>
        </w:rPr>
        <w:t>roku</w:t>
      </w:r>
      <w:r w:rsidRPr="003B0E92">
        <w:rPr>
          <w:rFonts w:eastAsia="Calibri" w:cstheme="minorHAnsi"/>
          <w:lang w:eastAsia="pl-PL"/>
        </w:rPr>
        <w:t xml:space="preserve"> </w:t>
      </w:r>
      <w:r w:rsidR="00946AEB" w:rsidRPr="003B0E92">
        <w:rPr>
          <w:rFonts w:eastAsia="Calibri" w:cstheme="minorHAnsi"/>
          <w:lang w:eastAsia="pl-PL"/>
        </w:rPr>
        <w:t>w</w:t>
      </w:r>
      <w:r w:rsidRPr="003B0E92">
        <w:rPr>
          <w:rFonts w:eastAsia="Calibri" w:cstheme="minorHAnsi"/>
          <w:lang w:eastAsia="pl-PL"/>
        </w:rPr>
        <w:t xml:space="preserve"> siedzibie Gminy Kleszczów </w:t>
      </w:r>
      <w:r w:rsidR="00C74284" w:rsidRPr="003B0E92">
        <w:rPr>
          <w:rFonts w:eastAsia="Calibri" w:cstheme="minorHAnsi"/>
          <w:b/>
          <w:lang w:eastAsia="pl-PL"/>
        </w:rPr>
        <w:t>ul. Główna 47,</w:t>
      </w:r>
    </w:p>
    <w:p w14:paraId="5C010047" w14:textId="34A5D720" w:rsidR="00591E9C" w:rsidRDefault="00C74284" w:rsidP="00596D27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3B0E92">
        <w:rPr>
          <w:rFonts w:eastAsia="Calibri" w:cstheme="minorHAnsi"/>
          <w:b/>
          <w:lang w:eastAsia="pl-PL"/>
        </w:rPr>
        <w:t xml:space="preserve"> 97-410 Kleszczów,</w:t>
      </w:r>
      <w:r w:rsidR="0018379A" w:rsidRPr="003B0E92">
        <w:rPr>
          <w:rFonts w:eastAsia="Calibri" w:cstheme="minorHAnsi"/>
          <w:b/>
          <w:lang w:eastAsia="pl-PL"/>
        </w:rPr>
        <w:t xml:space="preserve"> pokój</w:t>
      </w:r>
      <w:r w:rsidRPr="003B0E92">
        <w:rPr>
          <w:rFonts w:eastAsia="Calibri" w:cstheme="minorHAnsi"/>
          <w:b/>
          <w:lang w:eastAsia="pl-PL"/>
        </w:rPr>
        <w:t xml:space="preserve"> nr </w:t>
      </w:r>
      <w:r w:rsidR="00BA0049">
        <w:rPr>
          <w:rFonts w:eastAsia="Calibri" w:cstheme="minorHAnsi"/>
          <w:b/>
          <w:lang w:eastAsia="pl-PL"/>
        </w:rPr>
        <w:t>10A</w:t>
      </w:r>
      <w:r w:rsidR="0018379A" w:rsidRPr="003B0E92">
        <w:rPr>
          <w:rFonts w:eastAsia="Calibri" w:cstheme="minorHAnsi"/>
          <w:b/>
          <w:lang w:eastAsia="pl-PL"/>
        </w:rPr>
        <w:t xml:space="preserve">, godz. </w:t>
      </w:r>
      <w:r w:rsidR="0034103A">
        <w:rPr>
          <w:rFonts w:eastAsia="Calibri" w:cstheme="minorHAnsi"/>
          <w:b/>
          <w:lang w:eastAsia="pl-PL"/>
        </w:rPr>
        <w:t>10.00</w:t>
      </w:r>
    </w:p>
    <w:p w14:paraId="69327F74" w14:textId="77777777" w:rsidR="00591E9C" w:rsidRDefault="00591E9C" w:rsidP="00596D27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</w:p>
    <w:p w14:paraId="1BDEC053" w14:textId="241F8DB0" w:rsidR="00596D27" w:rsidRPr="00591E9C" w:rsidRDefault="0018379A" w:rsidP="00596D27">
      <w:p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3B0E92">
        <w:rPr>
          <w:rFonts w:eastAsia="Calibri" w:cstheme="minorHAnsi"/>
          <w:b/>
          <w:lang w:eastAsia="pl-PL"/>
        </w:rPr>
        <w:t xml:space="preserve">10. </w:t>
      </w:r>
      <w:r w:rsidR="00596D27" w:rsidRPr="003B0E92">
        <w:rPr>
          <w:rFonts w:eastAsia="Calibri" w:cstheme="minorHAnsi"/>
          <w:b/>
          <w:lang w:eastAsia="pl-PL"/>
        </w:rPr>
        <w:t>Konkurs rozstrzygnięty</w:t>
      </w:r>
      <w:r w:rsidR="00596D27" w:rsidRPr="003B0E92">
        <w:rPr>
          <w:rFonts w:eastAsia="Calibri" w:cstheme="minorHAnsi"/>
          <w:lang w:eastAsia="pl-PL"/>
        </w:rPr>
        <w:t xml:space="preserve"> zostanie </w:t>
      </w:r>
      <w:r w:rsidR="00596D27" w:rsidRPr="0051318C">
        <w:rPr>
          <w:rFonts w:eastAsia="Calibri" w:cstheme="minorHAnsi"/>
          <w:b/>
          <w:lang w:eastAsia="pl-PL"/>
        </w:rPr>
        <w:t xml:space="preserve">do dnia </w:t>
      </w:r>
      <w:r w:rsidR="001B1A33">
        <w:rPr>
          <w:rFonts w:eastAsia="Calibri" w:cstheme="minorHAnsi"/>
          <w:b/>
          <w:lang w:eastAsia="pl-PL"/>
        </w:rPr>
        <w:t>23 lipca</w:t>
      </w:r>
      <w:r w:rsidR="0051318C" w:rsidRPr="0051318C">
        <w:rPr>
          <w:rFonts w:eastAsia="Calibri" w:cstheme="minorHAnsi"/>
          <w:b/>
          <w:lang w:eastAsia="pl-PL"/>
        </w:rPr>
        <w:t xml:space="preserve"> </w:t>
      </w:r>
      <w:r w:rsidR="0032125C" w:rsidRPr="0051318C">
        <w:rPr>
          <w:rFonts w:eastAsia="Calibri" w:cstheme="minorHAnsi"/>
          <w:b/>
          <w:lang w:eastAsia="pl-PL"/>
        </w:rPr>
        <w:t>20</w:t>
      </w:r>
      <w:r w:rsidR="0051318C" w:rsidRPr="0051318C">
        <w:rPr>
          <w:rFonts w:eastAsia="Calibri" w:cstheme="minorHAnsi"/>
          <w:b/>
          <w:lang w:eastAsia="pl-PL"/>
        </w:rPr>
        <w:t>2</w:t>
      </w:r>
      <w:r w:rsidR="00591E9C">
        <w:rPr>
          <w:rFonts w:eastAsia="Calibri" w:cstheme="minorHAnsi"/>
          <w:b/>
          <w:lang w:eastAsia="pl-PL"/>
        </w:rPr>
        <w:t>5</w:t>
      </w:r>
      <w:r w:rsidR="00596D27" w:rsidRPr="003B0E92">
        <w:rPr>
          <w:rFonts w:eastAsia="Calibri" w:cstheme="minorHAnsi"/>
          <w:b/>
          <w:lang w:eastAsia="pl-PL"/>
        </w:rPr>
        <w:t xml:space="preserve"> roku.</w:t>
      </w:r>
    </w:p>
    <w:p w14:paraId="4B84ECB2" w14:textId="3DC081F5" w:rsidR="00596D27" w:rsidRDefault="00596D27" w:rsidP="00596D27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32F37D81" w14:textId="77777777" w:rsidR="005E7AB2" w:rsidRPr="0032125C" w:rsidRDefault="005E7AB2" w:rsidP="005E7AB2">
      <w:pPr>
        <w:spacing w:after="0" w:line="240" w:lineRule="auto"/>
        <w:jc w:val="both"/>
        <w:rPr>
          <w:rFonts w:eastAsia="Calibri" w:cstheme="minorHAnsi"/>
          <w:color w:val="0D0D0D" w:themeColor="text1" w:themeTint="F2"/>
          <w:lang w:eastAsia="pl-PL"/>
        </w:rPr>
      </w:pPr>
      <w:r w:rsidRPr="00E26341">
        <w:rPr>
          <w:rFonts w:eastAsia="Calibri" w:cstheme="minorHAnsi"/>
          <w:b/>
          <w:lang w:eastAsia="pl-PL"/>
        </w:rPr>
        <w:t>11.</w:t>
      </w:r>
      <w:r w:rsidRPr="00E26341">
        <w:rPr>
          <w:rFonts w:eastAsia="Calibri" w:cstheme="minorHAnsi"/>
          <w:lang w:eastAsia="pl-PL"/>
        </w:rPr>
        <w:t xml:space="preserve"> Oferenci związani są ofertą przez okres  30 dni</w:t>
      </w:r>
      <w:r>
        <w:rPr>
          <w:rFonts w:eastAsia="Calibri" w:cstheme="minorHAnsi"/>
          <w:color w:val="FF0000"/>
          <w:lang w:eastAsia="pl-PL"/>
        </w:rPr>
        <w:t xml:space="preserve">. </w:t>
      </w:r>
      <w:r w:rsidRPr="0032125C">
        <w:rPr>
          <w:rFonts w:eastAsia="Calibri" w:cstheme="minorHAnsi"/>
          <w:color w:val="0D0D0D" w:themeColor="text1" w:themeTint="F2"/>
          <w:lang w:eastAsia="pl-PL"/>
        </w:rPr>
        <w:t>Bieg terminu związania ofertą rozpoczyna się wraz z upływem  terminu składania ofert.</w:t>
      </w:r>
    </w:p>
    <w:p w14:paraId="42227DA1" w14:textId="77777777" w:rsidR="005E7AB2" w:rsidRPr="00E26341" w:rsidRDefault="005E7AB2" w:rsidP="005E7AB2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403A5311" w14:textId="77777777" w:rsidR="005E7AB2" w:rsidRDefault="005E7AB2" w:rsidP="005E7AB2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E26341">
        <w:rPr>
          <w:rFonts w:eastAsia="Calibri" w:cstheme="minorHAnsi"/>
          <w:b/>
          <w:lang w:eastAsia="pl-PL"/>
        </w:rPr>
        <w:t>12.</w:t>
      </w:r>
      <w:r w:rsidRPr="00E26341">
        <w:rPr>
          <w:rFonts w:eastAsia="Calibri" w:cstheme="minorHAnsi"/>
          <w:lang w:eastAsia="pl-PL"/>
        </w:rPr>
        <w:t xml:space="preserve"> Wójt Gminy zastrzega sobie prawo do  zamknięcia konkursu bez wybrania oferty, odwołania konkursu i do przesunięcia terminu składania ofert</w:t>
      </w:r>
      <w:r>
        <w:rPr>
          <w:rFonts w:eastAsia="Calibri" w:cstheme="minorHAnsi"/>
          <w:lang w:eastAsia="pl-PL"/>
        </w:rPr>
        <w:t xml:space="preserve"> </w:t>
      </w:r>
      <w:r w:rsidRPr="0032125C">
        <w:rPr>
          <w:rFonts w:eastAsia="Calibri" w:cstheme="minorHAnsi"/>
          <w:color w:val="0D0D0D" w:themeColor="text1" w:themeTint="F2"/>
          <w:lang w:eastAsia="pl-PL"/>
        </w:rPr>
        <w:t xml:space="preserve">na każdym jego etapie bez podania przyczyny. </w:t>
      </w:r>
      <w:r w:rsidRPr="00E26341">
        <w:rPr>
          <w:rFonts w:eastAsia="Calibri" w:cstheme="minorHAnsi"/>
          <w:lang w:eastAsia="pl-PL"/>
        </w:rPr>
        <w:t xml:space="preserve">Informacja w powyższym zakresie zostanie niezwłocznie opublikowana w Urzędzie Gminy Kleszczów, ul. Główna 47, na tablicy ogłoszeń  oraz na </w:t>
      </w:r>
      <w:hyperlink r:id="rId9" w:history="1">
        <w:r w:rsidRPr="00114248">
          <w:rPr>
            <w:rFonts w:eastAsia="Calibri" w:cstheme="minorHAnsi"/>
            <w:u w:val="single"/>
            <w:lang w:eastAsia="pl-PL"/>
          </w:rPr>
          <w:t>www.bip.kleszczow.pl</w:t>
        </w:r>
      </w:hyperlink>
      <w:r w:rsidRPr="00114248">
        <w:rPr>
          <w:rFonts w:eastAsia="Calibri" w:cstheme="minorHAnsi"/>
          <w:lang w:eastAsia="pl-PL"/>
        </w:rPr>
        <w:t xml:space="preserve"> – w zakładce – tablica ogłoszeń.</w:t>
      </w:r>
    </w:p>
    <w:p w14:paraId="18919B41" w14:textId="77777777" w:rsidR="005E7AB2" w:rsidRDefault="005E7AB2" w:rsidP="005E7AB2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24FDCB8E" w14:textId="0CE56075" w:rsidR="005E7AB2" w:rsidRPr="0032125C" w:rsidRDefault="005E7AB2" w:rsidP="005E7AB2">
      <w:pPr>
        <w:spacing w:after="0" w:line="240" w:lineRule="auto"/>
        <w:jc w:val="both"/>
        <w:rPr>
          <w:rFonts w:eastAsia="Calibri" w:cstheme="minorHAnsi"/>
          <w:color w:val="0D0D0D" w:themeColor="text1" w:themeTint="F2"/>
          <w:lang w:eastAsia="pl-PL"/>
        </w:rPr>
      </w:pPr>
      <w:r w:rsidRPr="0032125C">
        <w:rPr>
          <w:rFonts w:eastAsia="Calibri" w:cstheme="minorHAnsi"/>
          <w:b/>
          <w:bCs/>
          <w:lang w:eastAsia="pl-PL"/>
        </w:rPr>
        <w:t>13</w:t>
      </w:r>
      <w:r>
        <w:rPr>
          <w:rFonts w:eastAsia="Calibri" w:cstheme="minorHAnsi"/>
          <w:lang w:eastAsia="pl-PL"/>
        </w:rPr>
        <w:t xml:space="preserve">. </w:t>
      </w:r>
      <w:r w:rsidRPr="00F7097A">
        <w:rPr>
          <w:rFonts w:eastAsia="Calibri" w:cstheme="minorHAnsi"/>
          <w:lang w:eastAsia="pl-PL"/>
        </w:rPr>
        <w:t xml:space="preserve"> Oferenci uczestniczą w postępowaniu ofertowym na własne ryzyko i koszt, nie przysługują im żadne roszczenia </w:t>
      </w:r>
      <w:r>
        <w:rPr>
          <w:rFonts w:eastAsia="Calibri" w:cstheme="minorHAnsi"/>
          <w:lang w:eastAsia="pl-PL"/>
        </w:rPr>
        <w:t xml:space="preserve">w przypadku zamknięcia konkursu ofert, jego odwołania lub niewybrania złożonej  </w:t>
      </w:r>
      <w:r w:rsidRPr="0032125C">
        <w:rPr>
          <w:rFonts w:eastAsia="Calibri" w:cstheme="minorHAnsi"/>
          <w:color w:val="0D0D0D" w:themeColor="text1" w:themeTint="F2"/>
          <w:lang w:eastAsia="pl-PL"/>
        </w:rPr>
        <w:t>przez nich oferty</w:t>
      </w:r>
      <w:r w:rsidR="0032125C" w:rsidRPr="0032125C">
        <w:rPr>
          <w:rFonts w:eastAsia="Calibri" w:cstheme="minorHAnsi"/>
          <w:color w:val="0D0D0D" w:themeColor="text1" w:themeTint="F2"/>
          <w:lang w:eastAsia="pl-PL"/>
        </w:rPr>
        <w:t>.</w:t>
      </w:r>
      <w:r w:rsidRPr="0032125C">
        <w:rPr>
          <w:rFonts w:eastAsia="Calibri" w:cstheme="minorHAnsi"/>
          <w:color w:val="0D0D0D" w:themeColor="text1" w:themeTint="F2"/>
          <w:lang w:eastAsia="pl-PL"/>
        </w:rPr>
        <w:t xml:space="preserve"> </w:t>
      </w:r>
    </w:p>
    <w:p w14:paraId="1D467497" w14:textId="77777777" w:rsidR="005E7AB2" w:rsidRPr="003B0E92" w:rsidRDefault="005E7AB2" w:rsidP="00596D27">
      <w:p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21FE444F" w14:textId="77777777" w:rsidR="000C00E7" w:rsidRPr="003B0E92" w:rsidRDefault="0018379A" w:rsidP="00494962">
      <w:pPr>
        <w:spacing w:after="0" w:line="240" w:lineRule="auto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b/>
          <w:lang w:eastAsia="pl-PL"/>
        </w:rPr>
        <w:t>1</w:t>
      </w:r>
      <w:r w:rsidR="00F7097A" w:rsidRPr="003B0E92">
        <w:rPr>
          <w:rFonts w:eastAsia="Calibri" w:cstheme="minorHAnsi"/>
          <w:b/>
          <w:lang w:eastAsia="pl-PL"/>
        </w:rPr>
        <w:t>4</w:t>
      </w:r>
      <w:r w:rsidR="00596D27" w:rsidRPr="003B0E92">
        <w:rPr>
          <w:rFonts w:eastAsia="Calibri" w:cstheme="minorHAnsi"/>
          <w:b/>
          <w:lang w:eastAsia="pl-PL"/>
        </w:rPr>
        <w:t>.</w:t>
      </w:r>
      <w:r w:rsidR="00596D27" w:rsidRPr="003B0E92">
        <w:rPr>
          <w:rFonts w:eastAsia="Calibri" w:cstheme="minorHAnsi"/>
          <w:lang w:eastAsia="pl-PL"/>
        </w:rPr>
        <w:t xml:space="preserve"> Skargi dotyczące konkursu ofert </w:t>
      </w:r>
      <w:r w:rsidR="00461226" w:rsidRPr="003B0E92">
        <w:rPr>
          <w:rFonts w:eastAsia="Calibri" w:cstheme="minorHAnsi"/>
          <w:lang w:eastAsia="pl-PL"/>
        </w:rPr>
        <w:t xml:space="preserve">po jego zakończeniu </w:t>
      </w:r>
      <w:r w:rsidR="00596D27" w:rsidRPr="003B0E92">
        <w:rPr>
          <w:rFonts w:eastAsia="Calibri" w:cstheme="minorHAnsi"/>
          <w:lang w:eastAsia="pl-PL"/>
        </w:rPr>
        <w:t>rozpatruje Wójt Gminy Kleszczów.</w:t>
      </w:r>
    </w:p>
    <w:p w14:paraId="328F6237" w14:textId="77777777" w:rsidR="00494962" w:rsidRPr="003B0E92" w:rsidRDefault="00494962" w:rsidP="00494962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41B7B7D0" w14:textId="77777777" w:rsidR="00912A2D" w:rsidRPr="003B0E92" w:rsidRDefault="00F7097A">
      <w:pPr>
        <w:rPr>
          <w:rFonts w:cstheme="minorHAnsi"/>
        </w:rPr>
      </w:pPr>
      <w:r w:rsidRPr="0032125C">
        <w:rPr>
          <w:rFonts w:cstheme="minorHAnsi"/>
          <w:b/>
          <w:bCs/>
        </w:rPr>
        <w:t>15</w:t>
      </w:r>
      <w:r w:rsidR="00114248" w:rsidRPr="003B0E92">
        <w:rPr>
          <w:rFonts w:cstheme="minorHAnsi"/>
        </w:rPr>
        <w:t xml:space="preserve">. </w:t>
      </w:r>
      <w:r w:rsidR="00912A2D" w:rsidRPr="003B0E92">
        <w:rPr>
          <w:rFonts w:cstheme="minorHAnsi"/>
        </w:rPr>
        <w:t>Załączniki stanowiące integralna część ogłoszenia konkursu ofert:</w:t>
      </w:r>
    </w:p>
    <w:p w14:paraId="40138C9D" w14:textId="77777777" w:rsidR="003538C7" w:rsidRPr="003B0E92" w:rsidRDefault="00F7097A" w:rsidP="00494962">
      <w:pPr>
        <w:ind w:left="708"/>
        <w:rPr>
          <w:rFonts w:eastAsia="Calibri" w:cstheme="minorHAnsi"/>
          <w:lang w:eastAsia="pl-PL"/>
        </w:rPr>
      </w:pPr>
      <w:r w:rsidRPr="003B0E92">
        <w:rPr>
          <w:rFonts w:cstheme="minorHAnsi"/>
        </w:rPr>
        <w:t>15</w:t>
      </w:r>
      <w:r w:rsidR="00114248" w:rsidRPr="003B0E92">
        <w:rPr>
          <w:rFonts w:cstheme="minorHAnsi"/>
        </w:rPr>
        <w:t xml:space="preserve">.1 </w:t>
      </w:r>
      <w:r w:rsidR="00912A2D" w:rsidRPr="003B0E92">
        <w:rPr>
          <w:rFonts w:cstheme="minorHAnsi"/>
        </w:rPr>
        <w:t xml:space="preserve">Załącznik nr 1  </w:t>
      </w:r>
      <w:r w:rsidR="00912A2D" w:rsidRPr="003B0E92">
        <w:rPr>
          <w:rFonts w:eastAsia="Calibri" w:cstheme="minorHAnsi"/>
          <w:lang w:eastAsia="pl-PL"/>
        </w:rPr>
        <w:t>Zasady prowadzenia postępowania, przygotowania, złożenia oferty, udziału w postępowaniu oraz kryteria wyboru oferty</w:t>
      </w:r>
    </w:p>
    <w:p w14:paraId="49064C02" w14:textId="4A233695" w:rsidR="00114248" w:rsidRPr="003B0E92" w:rsidRDefault="00F7097A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>15</w:t>
      </w:r>
      <w:r w:rsidR="00114248" w:rsidRPr="003B0E92">
        <w:rPr>
          <w:rFonts w:eastAsia="Calibri" w:cstheme="minorHAnsi"/>
          <w:lang w:eastAsia="pl-PL"/>
        </w:rPr>
        <w:t xml:space="preserve">.2 Załącznik nr 2 Formularz ofertowy, wraz z </w:t>
      </w:r>
      <w:r w:rsidR="00114248" w:rsidRPr="0032125C">
        <w:rPr>
          <w:rFonts w:eastAsia="Calibri" w:cstheme="minorHAnsi"/>
          <w:color w:val="0D0D0D" w:themeColor="text1" w:themeTint="F2"/>
          <w:lang w:eastAsia="pl-PL"/>
        </w:rPr>
        <w:t>oświadczeni</w:t>
      </w:r>
      <w:r w:rsidR="001659AA" w:rsidRPr="0032125C">
        <w:rPr>
          <w:rFonts w:eastAsia="Calibri" w:cstheme="minorHAnsi"/>
          <w:color w:val="0D0D0D" w:themeColor="text1" w:themeTint="F2"/>
          <w:lang w:eastAsia="pl-PL"/>
        </w:rPr>
        <w:t>ami</w:t>
      </w:r>
      <w:r w:rsidR="00114248" w:rsidRPr="0032125C">
        <w:rPr>
          <w:rFonts w:eastAsia="Calibri" w:cstheme="minorHAnsi"/>
          <w:color w:val="0D0D0D" w:themeColor="text1" w:themeTint="F2"/>
          <w:lang w:eastAsia="pl-PL"/>
        </w:rPr>
        <w:t xml:space="preserve"> </w:t>
      </w:r>
      <w:r w:rsidR="00114248" w:rsidRPr="003B0E92">
        <w:rPr>
          <w:rFonts w:eastAsia="Calibri" w:cstheme="minorHAnsi"/>
          <w:lang w:eastAsia="pl-PL"/>
        </w:rPr>
        <w:t>oferenta,</w:t>
      </w:r>
    </w:p>
    <w:p w14:paraId="119ED4ED" w14:textId="77777777" w:rsidR="00114248" w:rsidRPr="003B0E92" w:rsidRDefault="00114248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</w:p>
    <w:p w14:paraId="155B46AA" w14:textId="77777777" w:rsidR="0012618E" w:rsidRPr="003B0E92" w:rsidRDefault="00F7097A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  <w:r w:rsidRPr="003B0E92">
        <w:rPr>
          <w:rFonts w:eastAsia="Calibri" w:cstheme="minorHAnsi"/>
          <w:lang w:eastAsia="pl-PL"/>
        </w:rPr>
        <w:t>15</w:t>
      </w:r>
      <w:r w:rsidR="00114248" w:rsidRPr="003B0E92">
        <w:rPr>
          <w:rFonts w:eastAsia="Calibri" w:cstheme="minorHAnsi"/>
          <w:lang w:eastAsia="pl-PL"/>
        </w:rPr>
        <w:t>.3 Załącznik nr 3 Projekt umowy o udzielanie świadczeń opieki zdrowotnej  - świadczenia gwarantowane/leczenie szpitalne/o</w:t>
      </w:r>
      <w:r w:rsidR="003B0E92" w:rsidRPr="003B0E92">
        <w:rPr>
          <w:rFonts w:eastAsia="Calibri" w:cstheme="minorHAnsi"/>
          <w:lang w:eastAsia="pl-PL"/>
        </w:rPr>
        <w:t>rtopedia i traumatologia narządu ruchu/</w:t>
      </w:r>
      <w:r w:rsidR="00114248" w:rsidRPr="003B0E92">
        <w:rPr>
          <w:rFonts w:eastAsia="Calibri" w:cstheme="minorHAnsi"/>
          <w:lang w:eastAsia="pl-PL"/>
        </w:rPr>
        <w:t>świadczenia planowe</w:t>
      </w:r>
      <w:r w:rsidR="0012618E" w:rsidRPr="003B0E92">
        <w:rPr>
          <w:rFonts w:eastAsia="Calibri" w:cstheme="minorHAnsi"/>
          <w:lang w:eastAsia="pl-PL"/>
        </w:rPr>
        <w:t>,</w:t>
      </w:r>
    </w:p>
    <w:p w14:paraId="69B2B4EF" w14:textId="77777777" w:rsidR="0012618E" w:rsidRPr="003B0E92" w:rsidRDefault="0012618E" w:rsidP="00494962">
      <w:pPr>
        <w:spacing w:after="0" w:line="240" w:lineRule="auto"/>
        <w:ind w:left="708"/>
        <w:jc w:val="both"/>
        <w:rPr>
          <w:rFonts w:eastAsia="Calibri" w:cstheme="minorHAnsi"/>
          <w:lang w:eastAsia="pl-PL"/>
        </w:rPr>
      </w:pPr>
    </w:p>
    <w:p w14:paraId="07D4121D" w14:textId="7EA4C6F4" w:rsidR="00114248" w:rsidRPr="0032125C" w:rsidRDefault="0012618E" w:rsidP="00494962">
      <w:pPr>
        <w:spacing w:after="0" w:line="240" w:lineRule="auto"/>
        <w:ind w:left="708"/>
        <w:jc w:val="both"/>
        <w:rPr>
          <w:rFonts w:eastAsia="Calibri" w:cstheme="minorHAnsi"/>
          <w:color w:val="0D0D0D" w:themeColor="text1" w:themeTint="F2"/>
          <w:lang w:eastAsia="pl-PL"/>
        </w:rPr>
      </w:pPr>
      <w:r w:rsidRPr="003B0E92">
        <w:rPr>
          <w:rFonts w:eastAsia="Calibri" w:cstheme="minorHAnsi"/>
          <w:lang w:eastAsia="pl-PL"/>
        </w:rPr>
        <w:t xml:space="preserve">15.4 </w:t>
      </w:r>
      <w:r w:rsidR="007B72AF" w:rsidRPr="003B0E92">
        <w:rPr>
          <w:rFonts w:eastAsia="Calibri" w:cstheme="minorHAnsi"/>
          <w:lang w:eastAsia="pl-PL"/>
        </w:rPr>
        <w:t>Z</w:t>
      </w:r>
      <w:r w:rsidRPr="003B0E92">
        <w:rPr>
          <w:rFonts w:eastAsia="Calibri" w:cstheme="minorHAnsi"/>
          <w:lang w:eastAsia="pl-PL"/>
        </w:rPr>
        <w:t xml:space="preserve">ałącznik nr 4 Wykaz </w:t>
      </w:r>
      <w:r w:rsidRPr="003B0E92">
        <w:rPr>
          <w:rFonts w:cstheme="minorHAnsi"/>
        </w:rPr>
        <w:t xml:space="preserve">personelu lekarskiego przy pomocy którego oferent będzie realizował świadczenia będące </w:t>
      </w:r>
      <w:r w:rsidRPr="0032125C">
        <w:rPr>
          <w:rFonts w:cstheme="minorHAnsi"/>
          <w:color w:val="0D0D0D" w:themeColor="text1" w:themeTint="F2"/>
        </w:rPr>
        <w:t xml:space="preserve">przedmiotem </w:t>
      </w:r>
      <w:r w:rsidR="005E7AB2" w:rsidRPr="0032125C">
        <w:rPr>
          <w:rFonts w:cstheme="minorHAnsi"/>
          <w:color w:val="0D0D0D" w:themeColor="text1" w:themeTint="F2"/>
        </w:rPr>
        <w:t>umowy</w:t>
      </w:r>
      <w:r w:rsidR="0032125C" w:rsidRPr="0032125C">
        <w:rPr>
          <w:rFonts w:cstheme="minorHAnsi"/>
          <w:color w:val="0D0D0D" w:themeColor="text1" w:themeTint="F2"/>
        </w:rPr>
        <w:t>.</w:t>
      </w:r>
    </w:p>
    <w:p w14:paraId="6DC79B7A" w14:textId="77777777" w:rsidR="00114248" w:rsidRPr="003B0E92" w:rsidRDefault="00114248">
      <w:pPr>
        <w:rPr>
          <w:rFonts w:eastAsia="Calibri" w:cstheme="minorHAnsi"/>
          <w:lang w:eastAsia="pl-PL"/>
        </w:rPr>
      </w:pPr>
    </w:p>
    <w:p w14:paraId="1DA49953" w14:textId="77777777" w:rsidR="00912A2D" w:rsidRPr="003B0E92" w:rsidRDefault="00912A2D">
      <w:pPr>
        <w:rPr>
          <w:rFonts w:eastAsia="Calibri" w:cstheme="minorHAnsi"/>
          <w:lang w:eastAsia="pl-PL"/>
        </w:rPr>
      </w:pPr>
    </w:p>
    <w:p w14:paraId="4E9ABE52" w14:textId="77777777" w:rsidR="00912A2D" w:rsidRPr="003B0E92" w:rsidRDefault="00912A2D">
      <w:pPr>
        <w:rPr>
          <w:rFonts w:eastAsia="Calibri" w:cstheme="minorHAnsi"/>
          <w:lang w:eastAsia="pl-PL"/>
        </w:rPr>
      </w:pPr>
    </w:p>
    <w:p w14:paraId="21844055" w14:textId="1CE6FF53" w:rsidR="00912A2D" w:rsidRDefault="00D95F7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DCDAAEA" w14:textId="78E13CDF" w:rsidR="006D184B" w:rsidRDefault="00D95F7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Wójt Gminy Kleszczów</w:t>
      </w:r>
    </w:p>
    <w:p w14:paraId="59F4E3E0" w14:textId="28F73B73" w:rsidR="00D95F7E" w:rsidRDefault="00D95F7E" w:rsidP="00D95F7E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        /-/ Dariusz Michałek</w:t>
      </w:r>
    </w:p>
    <w:p w14:paraId="59B884BD" w14:textId="77777777" w:rsidR="006D184B" w:rsidRDefault="006D184B">
      <w:pPr>
        <w:rPr>
          <w:rFonts w:cstheme="minorHAnsi"/>
        </w:rPr>
      </w:pPr>
    </w:p>
    <w:p w14:paraId="3DB6F740" w14:textId="77777777" w:rsidR="006D184B" w:rsidRDefault="006D184B">
      <w:pPr>
        <w:rPr>
          <w:rFonts w:cstheme="minorHAnsi"/>
        </w:rPr>
      </w:pPr>
    </w:p>
    <w:p w14:paraId="16907C18" w14:textId="77777777" w:rsidR="006D184B" w:rsidRDefault="006D184B">
      <w:pPr>
        <w:rPr>
          <w:rFonts w:cstheme="minorHAnsi"/>
        </w:rPr>
      </w:pPr>
    </w:p>
    <w:p w14:paraId="43FD140D" w14:textId="77777777" w:rsidR="006D184B" w:rsidRDefault="006D184B">
      <w:pPr>
        <w:rPr>
          <w:rFonts w:cstheme="minorHAnsi"/>
        </w:rPr>
      </w:pPr>
    </w:p>
    <w:p w14:paraId="18387222" w14:textId="487F49C2" w:rsidR="00D95F7E" w:rsidRDefault="00D95F7E">
      <w:pPr>
        <w:rPr>
          <w:rFonts w:cstheme="minorHAnsi"/>
        </w:rPr>
      </w:pPr>
      <w:r>
        <w:rPr>
          <w:rFonts w:cstheme="minorHAnsi"/>
        </w:rPr>
        <w:t>Kleszczów, 03.07.2025</w:t>
      </w:r>
    </w:p>
    <w:p w14:paraId="44B0F39A" w14:textId="77777777" w:rsidR="006D184B" w:rsidRDefault="006D184B">
      <w:pPr>
        <w:rPr>
          <w:rFonts w:cstheme="minorHAnsi"/>
        </w:rPr>
      </w:pPr>
    </w:p>
    <w:p w14:paraId="295D4FFB" w14:textId="77777777" w:rsidR="006D184B" w:rsidRDefault="006D184B">
      <w:pPr>
        <w:rPr>
          <w:rFonts w:cstheme="minorHAnsi"/>
        </w:rPr>
      </w:pPr>
    </w:p>
    <w:p w14:paraId="46A630BE" w14:textId="77777777" w:rsidR="006D184B" w:rsidRDefault="006D184B">
      <w:pPr>
        <w:rPr>
          <w:rFonts w:cstheme="minorHAnsi"/>
        </w:rPr>
      </w:pPr>
    </w:p>
    <w:p w14:paraId="154E29B4" w14:textId="77777777" w:rsidR="006D184B" w:rsidRDefault="006D184B">
      <w:pPr>
        <w:rPr>
          <w:rFonts w:cstheme="minorHAnsi"/>
        </w:rPr>
      </w:pPr>
    </w:p>
    <w:p w14:paraId="60755252" w14:textId="77777777" w:rsidR="006D184B" w:rsidRDefault="006D184B">
      <w:pPr>
        <w:rPr>
          <w:rFonts w:cstheme="minorHAnsi"/>
        </w:rPr>
      </w:pPr>
    </w:p>
    <w:p w14:paraId="38BAED28" w14:textId="77777777" w:rsidR="006D184B" w:rsidRDefault="006D184B">
      <w:pPr>
        <w:rPr>
          <w:rFonts w:cstheme="minorHAnsi"/>
        </w:rPr>
      </w:pPr>
    </w:p>
    <w:p w14:paraId="1C2256CA" w14:textId="77777777" w:rsidR="006D184B" w:rsidRDefault="006D184B">
      <w:pPr>
        <w:rPr>
          <w:rFonts w:cstheme="minorHAnsi"/>
        </w:rPr>
      </w:pPr>
    </w:p>
    <w:p w14:paraId="013C4CE2" w14:textId="77777777" w:rsidR="006D184B" w:rsidRDefault="006D184B">
      <w:pPr>
        <w:rPr>
          <w:rFonts w:cstheme="minorHAnsi"/>
        </w:rPr>
      </w:pPr>
    </w:p>
    <w:sectPr w:rsidR="006D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F5A7C"/>
    <w:multiLevelType w:val="hybridMultilevel"/>
    <w:tmpl w:val="299CA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22"/>
    <w:multiLevelType w:val="hybridMultilevel"/>
    <w:tmpl w:val="A3881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C3BB9"/>
    <w:multiLevelType w:val="hybridMultilevel"/>
    <w:tmpl w:val="EE70D64C"/>
    <w:lvl w:ilvl="0" w:tplc="46BAC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5166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292828">
    <w:abstractNumId w:val="1"/>
  </w:num>
  <w:num w:numId="3" w16cid:durableId="1098672823">
    <w:abstractNumId w:val="0"/>
  </w:num>
  <w:num w:numId="4" w16cid:durableId="989479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83"/>
    <w:rsid w:val="00033F59"/>
    <w:rsid w:val="00087780"/>
    <w:rsid w:val="000C00E7"/>
    <w:rsid w:val="000C3DB0"/>
    <w:rsid w:val="000D2379"/>
    <w:rsid w:val="00114248"/>
    <w:rsid w:val="0012618E"/>
    <w:rsid w:val="00164ABD"/>
    <w:rsid w:val="001659AA"/>
    <w:rsid w:val="00177EA2"/>
    <w:rsid w:val="0018379A"/>
    <w:rsid w:val="001A16C5"/>
    <w:rsid w:val="001A1F30"/>
    <w:rsid w:val="001B1A33"/>
    <w:rsid w:val="001B1CC2"/>
    <w:rsid w:val="001B46C2"/>
    <w:rsid w:val="001D747B"/>
    <w:rsid w:val="00201495"/>
    <w:rsid w:val="00226F29"/>
    <w:rsid w:val="002341C2"/>
    <w:rsid w:val="0024579F"/>
    <w:rsid w:val="002A328A"/>
    <w:rsid w:val="002A465F"/>
    <w:rsid w:val="002B61E5"/>
    <w:rsid w:val="002D7F3C"/>
    <w:rsid w:val="0030791F"/>
    <w:rsid w:val="00312F3A"/>
    <w:rsid w:val="0032125C"/>
    <w:rsid w:val="00333E28"/>
    <w:rsid w:val="0034103A"/>
    <w:rsid w:val="003538C7"/>
    <w:rsid w:val="00393950"/>
    <w:rsid w:val="003B0E92"/>
    <w:rsid w:val="003B1AC6"/>
    <w:rsid w:val="003D7B71"/>
    <w:rsid w:val="003E6048"/>
    <w:rsid w:val="004139E4"/>
    <w:rsid w:val="00461226"/>
    <w:rsid w:val="00472013"/>
    <w:rsid w:val="0047211E"/>
    <w:rsid w:val="00472E9E"/>
    <w:rsid w:val="0047564D"/>
    <w:rsid w:val="00482449"/>
    <w:rsid w:val="004879FC"/>
    <w:rsid w:val="00494962"/>
    <w:rsid w:val="004D7183"/>
    <w:rsid w:val="004E3589"/>
    <w:rsid w:val="004E6257"/>
    <w:rsid w:val="004F3A4E"/>
    <w:rsid w:val="0051318C"/>
    <w:rsid w:val="005145F2"/>
    <w:rsid w:val="00531369"/>
    <w:rsid w:val="00531F94"/>
    <w:rsid w:val="00541639"/>
    <w:rsid w:val="00553EB7"/>
    <w:rsid w:val="00581616"/>
    <w:rsid w:val="0059088F"/>
    <w:rsid w:val="005909D5"/>
    <w:rsid w:val="00591E9C"/>
    <w:rsid w:val="00596D27"/>
    <w:rsid w:val="005D63DA"/>
    <w:rsid w:val="005E209E"/>
    <w:rsid w:val="005E7AB2"/>
    <w:rsid w:val="00603B6B"/>
    <w:rsid w:val="00625310"/>
    <w:rsid w:val="006D0FC9"/>
    <w:rsid w:val="006D184B"/>
    <w:rsid w:val="00717A5F"/>
    <w:rsid w:val="0074648E"/>
    <w:rsid w:val="007B72AF"/>
    <w:rsid w:val="007C5113"/>
    <w:rsid w:val="007D241F"/>
    <w:rsid w:val="007F20A9"/>
    <w:rsid w:val="008A4B45"/>
    <w:rsid w:val="008B0870"/>
    <w:rsid w:val="008F5A44"/>
    <w:rsid w:val="00912A2D"/>
    <w:rsid w:val="00915076"/>
    <w:rsid w:val="00920BE0"/>
    <w:rsid w:val="00946AEB"/>
    <w:rsid w:val="00963609"/>
    <w:rsid w:val="009976E2"/>
    <w:rsid w:val="009A3B56"/>
    <w:rsid w:val="009C5496"/>
    <w:rsid w:val="009D2866"/>
    <w:rsid w:val="009F20D5"/>
    <w:rsid w:val="00B12C4C"/>
    <w:rsid w:val="00B53741"/>
    <w:rsid w:val="00B672E1"/>
    <w:rsid w:val="00BA0049"/>
    <w:rsid w:val="00BA72EF"/>
    <w:rsid w:val="00BD1B5D"/>
    <w:rsid w:val="00BD7987"/>
    <w:rsid w:val="00C00C44"/>
    <w:rsid w:val="00C06193"/>
    <w:rsid w:val="00C662DF"/>
    <w:rsid w:val="00C74284"/>
    <w:rsid w:val="00CE2F94"/>
    <w:rsid w:val="00D01E5B"/>
    <w:rsid w:val="00D4078C"/>
    <w:rsid w:val="00D80D87"/>
    <w:rsid w:val="00D95F7E"/>
    <w:rsid w:val="00DE4C11"/>
    <w:rsid w:val="00E26341"/>
    <w:rsid w:val="00E41BAA"/>
    <w:rsid w:val="00E47286"/>
    <w:rsid w:val="00E5651B"/>
    <w:rsid w:val="00E70397"/>
    <w:rsid w:val="00E82955"/>
    <w:rsid w:val="00E855BC"/>
    <w:rsid w:val="00ED5128"/>
    <w:rsid w:val="00EE3869"/>
    <w:rsid w:val="00EF68FD"/>
    <w:rsid w:val="00F7097A"/>
    <w:rsid w:val="00F7385F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130"/>
  <w15:docId w15:val="{B5365210-9398-4BDE-A710-EB8D371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4B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eszcz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kleszc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l:%20%2044/73131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00AB-033E-442B-B63A-BA6786D7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Kalina Pierzak</cp:lastModifiedBy>
  <cp:revision>39</cp:revision>
  <cp:lastPrinted>2025-07-02T10:09:00Z</cp:lastPrinted>
  <dcterms:created xsi:type="dcterms:W3CDTF">2019-11-18T11:03:00Z</dcterms:created>
  <dcterms:modified xsi:type="dcterms:W3CDTF">2025-07-03T09:23:00Z</dcterms:modified>
</cp:coreProperties>
</file>