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9517" w14:textId="5245F9A0" w:rsidR="00086625" w:rsidRDefault="00455B77" w:rsidP="000866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6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6B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1F3BD3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086625" w:rsidRPr="000866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szczegółowych </w:t>
      </w:r>
    </w:p>
    <w:p w14:paraId="693E9A22" w14:textId="77777777" w:rsidR="00A97CC6" w:rsidRDefault="00086625" w:rsidP="000866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6625">
        <w:rPr>
          <w:rFonts w:ascii="Times New Roman" w:eastAsia="Times New Roman" w:hAnsi="Times New Roman" w:cs="Times New Roman"/>
          <w:sz w:val="18"/>
          <w:szCs w:val="18"/>
          <w:lang w:eastAsia="pl-PL"/>
        </w:rPr>
        <w:t>warunków konkursu ofert</w:t>
      </w:r>
      <w:r w:rsidR="00A97C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84E7C07" w14:textId="1FCC6878" w:rsidR="00455B77" w:rsidRPr="00086625" w:rsidRDefault="00A97CC6" w:rsidP="000866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515142">
        <w:rPr>
          <w:rFonts w:ascii="Times New Roman" w:eastAsia="Times New Roman" w:hAnsi="Times New Roman" w:cs="Times New Roman"/>
          <w:sz w:val="18"/>
          <w:szCs w:val="18"/>
          <w:lang w:eastAsia="pl-PL"/>
        </w:rPr>
        <w:t>23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E90CCA">
        <w:rPr>
          <w:rFonts w:ascii="Times New Roman" w:eastAsia="Times New Roman" w:hAnsi="Times New Roman" w:cs="Times New Roman"/>
          <w:sz w:val="18"/>
          <w:szCs w:val="18"/>
          <w:lang w:eastAsia="pl-PL"/>
        </w:rPr>
        <w:t>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E90CCA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</w:p>
    <w:p w14:paraId="75F90F3A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A197B" w14:textId="77777777" w:rsidR="00455B77" w:rsidRPr="00455B77" w:rsidRDefault="00455B77" w:rsidP="0045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Umowa </w:t>
      </w:r>
    </w:p>
    <w:p w14:paraId="5A4075CC" w14:textId="5CA316F6" w:rsidR="00455B77" w:rsidRPr="00455B77" w:rsidRDefault="00086625" w:rsidP="0045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dnia ……………. 202</w:t>
      </w:r>
      <w:r w:rsidR="001F3B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</w:t>
      </w:r>
      <w:r w:rsidR="00455B77" w:rsidRPr="00455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roku</w:t>
      </w:r>
    </w:p>
    <w:p w14:paraId="75F40586" w14:textId="77777777" w:rsidR="00455B77" w:rsidRPr="00455B77" w:rsidRDefault="00455B77" w:rsidP="0045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D84CD88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w sprawie: udzielenia zamówienia na realizację programu polityki zdrowotnej w zakresie szczepień ochronnych.</w:t>
      </w:r>
    </w:p>
    <w:p w14:paraId="5ACDAAF4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3699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pomiędzy:</w:t>
      </w:r>
    </w:p>
    <w:p w14:paraId="4B4F4AE5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Kleszczów reprezentowaną przez Sławomira Chojnowskiego – Wójta Gminy Kleszczów zwaną w dalszej części umowy „Udzielającym zamówienia”</w:t>
      </w:r>
    </w:p>
    <w:p w14:paraId="3BF91FB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17D6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6E73AEED" w14:textId="77777777" w:rsidR="00455B77" w:rsidRPr="00455B77" w:rsidRDefault="00455B77" w:rsidP="00455B7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0ABF3E" w14:textId="77777777" w:rsidR="00455B77" w:rsidRPr="00455B77" w:rsidRDefault="00086625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257A53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8D8FD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reprezentowanym przez </w:t>
      </w:r>
      <w:r w:rsidR="00086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="00086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zwanym „Przyjmującym </w:t>
      </w:r>
    </w:p>
    <w:p w14:paraId="2C591E61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zamówienie”</w:t>
      </w:r>
    </w:p>
    <w:p w14:paraId="71EF391D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14:paraId="016F117D" w14:textId="77777777" w:rsidR="00455B77" w:rsidRPr="00455B77" w:rsidRDefault="00455B77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1.</w:t>
      </w:r>
    </w:p>
    <w:p w14:paraId="1CFE96F1" w14:textId="5628909A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Udzielający zamówienia, udziela zamówienia na realizację świadczeń zdrowotnych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polegających na  przeprowadzeniu szczepień profilaktycznych dla mieszkańców Gminy Kleszczów na  zasadach określonych w ogłoszeniu o konkursie z dnia</w:t>
      </w:r>
      <w:r w:rsidR="007759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515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23</w:t>
      </w:r>
      <w:r w:rsidR="00BE1F5A" w:rsidRPr="00947F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90C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stycznia</w:t>
      </w:r>
      <w:r w:rsidR="00BE1F5A" w:rsidRPr="00947F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</w:t>
      </w:r>
      <w:r w:rsidR="00E90C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BE1F5A" w:rsidRPr="00947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oraz na warunkach określonych w ofercie stanowiącej załącznik Nr 1 do niniejszej umowy, a Przyjmujący zamówienie zobowiązuje się je realizować.</w:t>
      </w:r>
    </w:p>
    <w:p w14:paraId="35566FCB" w14:textId="77777777" w:rsidR="00515142" w:rsidRPr="00515142" w:rsidRDefault="00455B77" w:rsidP="00515142">
      <w:pPr>
        <w:pStyle w:val="Textbody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Szczegółowy zakres i sposób realizacji świadczeń stanowi Program polityki zdrowotnej pn. </w:t>
      </w:r>
      <w:bookmarkStart w:id="0" w:name="_Hlk125099001"/>
      <w:r w:rsidR="00515142" w:rsidRPr="005151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„Program polityki zdrowotnej w zakresie szczepień obowiązkowych i zalecanych z użyciem</w:t>
      </w:r>
    </w:p>
    <w:p w14:paraId="6DF16DAC" w14:textId="500B85DA" w:rsidR="00455B77" w:rsidRPr="00515142" w:rsidRDefault="00515142" w:rsidP="00515142">
      <w:pPr>
        <w:pStyle w:val="Textbody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51514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szczepionki wysokoskojarzonej „6w1”</w:t>
      </w:r>
      <w:bookmarkEnd w:id="0"/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załącznika nr 2 do niniejszej umowy,</w:t>
      </w:r>
    </w:p>
    <w:p w14:paraId="620947D2" w14:textId="59784BA4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Przyjmujący zamówienie zobowiązuje się do </w:t>
      </w:r>
      <w:r w:rsidR="00F6054C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</w:t>
      </w:r>
      <w:r w:rsidR="00F605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6054C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świadczeń w terminie do dnia 31.12.202</w:t>
      </w:r>
      <w:r w:rsidR="00BE1F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9152DEA" w14:textId="77777777" w:rsidR="00455B77" w:rsidRPr="00455B77" w:rsidRDefault="00455B77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2.</w:t>
      </w:r>
    </w:p>
    <w:p w14:paraId="5C8F2FB1" w14:textId="336AA195" w:rsidR="00455B77" w:rsidRPr="007759D8" w:rsidRDefault="00455B77" w:rsidP="007759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i rodzaje szczepień, ilość osób podlegających szczepieniom oraz ceny  jednostkowe  szczepień oraz koszt obsługi, promocji i organizacji określa oferta stanowiąca załącznik Nr 1 do umowy.</w:t>
      </w:r>
    </w:p>
    <w:p w14:paraId="1F080BE6" w14:textId="42F19ADE" w:rsidR="00E9389C" w:rsidRPr="007759D8" w:rsidRDefault="00E9389C" w:rsidP="007759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niniejszej umowy Przyjmujący zamówienie ma obowiązek wykonania szczepień u pacjentów, któr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spełnią kryteria i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zakwalifikowan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E1F5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2D64A2" w14:textId="16E5CA14" w:rsidR="00E9389C" w:rsidRPr="007759D8" w:rsidRDefault="00E9389C" w:rsidP="00775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zostały zaszczepione w roku 20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braku szczepionki na rynku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niezależny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 umowy,</w:t>
      </w:r>
    </w:p>
    <w:p w14:paraId="7C25704A" w14:textId="57352469" w:rsidR="00455B77" w:rsidRPr="007759D8" w:rsidRDefault="00232CE3" w:rsidP="00775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9389C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86DBA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mieszkańcami Gminy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Kleszczów</w:t>
      </w:r>
      <w:r w:rsidR="00886DBA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</w:t>
      </w:r>
      <w:r w:rsidR="00886DBA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września 2010 roku o ewidencji ludności, tj. posiadają meldunek stały lub 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czasowy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Kleszczów. </w:t>
      </w:r>
    </w:p>
    <w:p w14:paraId="0F5471F5" w14:textId="77777777" w:rsidR="00232CE3" w:rsidRPr="00455B77" w:rsidRDefault="00232CE3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CAFFB" w14:textId="77777777" w:rsidR="00515142" w:rsidRDefault="00515142">
      <w:pPr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br w:type="page"/>
      </w:r>
    </w:p>
    <w:p w14:paraId="4351C2AA" w14:textId="651AE47E" w:rsidR="00455B77" w:rsidRPr="00455B77" w:rsidRDefault="00455B77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lastRenderedPageBreak/>
        <w:t>§ 3.</w:t>
      </w:r>
    </w:p>
    <w:p w14:paraId="32A5D04C" w14:textId="77777777" w:rsidR="00455B77" w:rsidRPr="00455B77" w:rsidRDefault="00455B77" w:rsidP="00455B77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Gmina Kleszczów zobowiązana jest do zapłaty na rzecz Przyjmującego zamówienie</w:t>
      </w:r>
    </w:p>
    <w:p w14:paraId="1E34B39A" w14:textId="77777777" w:rsidR="00455B77" w:rsidRPr="00455B77" w:rsidRDefault="00455B77" w:rsidP="00455B7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wynagrodzenia z tytułu realizacji niniejszej umowy. Miesięczna wysokość wynagrodzenia będzie wynikała z faktycznie wykonanych świadczeń  w danym miesiącu wskazanych w miesięcznych sprawozdaniach, przedkładanych wraz z fakturą przez Przyjmującego zamówienie, których wzór jest zamieszczony w załączniku nr 3 do niniejszej umowy.</w:t>
      </w:r>
    </w:p>
    <w:p w14:paraId="66DAD311" w14:textId="2BB17B75" w:rsidR="00455B77" w:rsidRPr="00455B77" w:rsidRDefault="00455B77" w:rsidP="00455B7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2. Maksymalna kwota zobowiązania  z tytułu realizacji niniejszej umowy wynosi w pierwszym roku okresu rozliczeniowego, 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tj. od </w:t>
      </w:r>
      <w:r w:rsidR="00E90CCA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……………..</w:t>
      </w:r>
      <w:r w:rsidR="00F4537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202</w:t>
      </w:r>
      <w:r w:rsidR="00F4537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3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r do </w:t>
      </w:r>
      <w:r w:rsidR="00E90CCA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………………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202</w:t>
      </w:r>
      <w:r w:rsidR="00E90CCA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3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r: ……………..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z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ł brutto, słownie ( ……………………………….. 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zł brutto).</w:t>
      </w:r>
    </w:p>
    <w:p w14:paraId="73E00EE3" w14:textId="77777777" w:rsidR="00455B77" w:rsidRPr="00455B77" w:rsidRDefault="00455B77" w:rsidP="00455B77">
      <w:pPr>
        <w:tabs>
          <w:tab w:val="left" w:pos="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3. Maksymalne kwoty zobowiązania na kolejne okresy rozliczeniowe, odpowiadające kolejnym 12 miesiącom kalendarzowym, będą ustalane z uwzględnieniem świadczeń w bieżącym okresie rozliczeniowym, poprzez pisemne aneksy do niniejszej umowy.</w:t>
      </w:r>
    </w:p>
    <w:p w14:paraId="75A800E4" w14:textId="77777777" w:rsidR="00455B77" w:rsidRPr="00455B77" w:rsidRDefault="00455B77" w:rsidP="00455B77">
      <w:pPr>
        <w:tabs>
          <w:tab w:val="left" w:pos="426"/>
        </w:tabs>
        <w:spacing w:after="120" w:line="240" w:lineRule="exact"/>
        <w:ind w:left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14:paraId="4937105B" w14:textId="5BAEF78F" w:rsidR="00455B77" w:rsidRPr="00455B77" w:rsidRDefault="00455B77" w:rsidP="00455B77">
      <w:pPr>
        <w:tabs>
          <w:tab w:val="left" w:pos="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4. Przekazanie wynagrodzenia, nastąpi po przedłożeniu przez Przyjmującego zamówienie prawidłowo sporządzonej faktury za świadczenia faktycznie wykonane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Dopuszcza się składanie faktur częściowych za świadczenia faktycznie wykonane w danym okresie rozliczeniowym, przy czym okres rozliczeniowy nie może być krótszy niż jeden miesiąc (za wyjątkiem miesiąca grudnia). </w:t>
      </w:r>
    </w:p>
    <w:p w14:paraId="607B51B1" w14:textId="77777777" w:rsidR="00455B77" w:rsidRPr="00455B77" w:rsidRDefault="00455B77" w:rsidP="00455B77">
      <w:pPr>
        <w:tabs>
          <w:tab w:val="left" w:pos="426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5. Koszt obsługi, promocji i organizacji Przyjmujący zamówienie doda do faktury w drugim miesiącu realizacji programów zdrowotnych.</w:t>
      </w:r>
    </w:p>
    <w:p w14:paraId="75F9DCF2" w14:textId="77777777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6. Wynagrodzenie zostanie przekazane Przyjmującemu zamówienie przelewem na rachunek bankowy:............................................................................................  w terminie 14 dni od daty doręczenia poprawnie sporządzonej faktury z rozliczeniami, o których mowa w ust. 7 i 8, do Urzędu Gminy Kleszczów, ul. Główna 45, pok. 13.</w:t>
      </w:r>
    </w:p>
    <w:p w14:paraId="0D9E3477" w14:textId="6E6A5B24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Arial" w:eastAsia="Times New Roman" w:hAnsi="Arial" w:cs="Arial"/>
          <w:sz w:val="20"/>
          <w:szCs w:val="18"/>
          <w:lang w:eastAsia="pl-PL"/>
        </w:rPr>
        <w:t xml:space="preserve">7. Do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faktur, o których mowa ust. 4 należy dołączyć rozliczenie merytoryczne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br/>
        <w:t xml:space="preserve"> i finansowe wg. wzoru zawartego w programie polityki zdrowotnej stanowiącym załącznik  </w:t>
      </w:r>
      <w:r w:rsidR="00F6054C">
        <w:rPr>
          <w:rFonts w:ascii="Times New Roman" w:eastAsia="Times New Roman" w:hAnsi="Times New Roman" w:cs="Arial"/>
          <w:sz w:val="24"/>
          <w:szCs w:val="18"/>
          <w:lang w:eastAsia="pl-PL"/>
        </w:rPr>
        <w:t>3</w:t>
      </w:r>
      <w:r w:rsidR="00F6054C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do niniejszej umowy. Faktury nie zawierające kompletu załączników zostaną zwrócone Przyjmującemu zamówienie bez realizacji, celem uzupełnienia.</w:t>
      </w:r>
    </w:p>
    <w:p w14:paraId="094F7926" w14:textId="2917E1A2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8. W przypadku wystawania faktur częściowych w trakcie realizacji świadczeń, Przyjmujący zamówienie przedstawi rozliczenie ostateczne za 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>roczny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okres realizacji świadczeń, według wzorów, o których mowa w ust. 7, w terminie  do dnia 31 grudnia 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>każdego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roku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obowiązywania umowy.</w:t>
      </w:r>
    </w:p>
    <w:p w14:paraId="48E757F5" w14:textId="77777777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9. Przyjmujący zamówienie dostarczy rozliczenia, o których mowa w ust. 7 i 8, w formie pisemnej .</w:t>
      </w:r>
    </w:p>
    <w:p w14:paraId="6E2631D6" w14:textId="77777777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10. W przypadku stwierdzenia błędów w rozliczeniach, o których mowa w ust. 7 i 8, Udzielający zamówienia zwróci Przyjmującemu zamówienie dokumenty celem ich poprawienia bądź uzupełnienia. W przypadku wystąpienia błędów rachunkowych Przyjmujący zamówienie zobowiązany jest do wystawienia faktury korygującej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br/>
        <w:t>w terminie 5 dni od daty otrzymania informacji na ten temat od Udzielającego zamówienia.</w:t>
      </w:r>
      <w:r w:rsidRPr="00455B7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4A52C4CB" w14:textId="77777777" w:rsidR="00455B77" w:rsidRPr="00455B77" w:rsidRDefault="00455B77" w:rsidP="00455B77">
      <w:pPr>
        <w:spacing w:after="120" w:line="240" w:lineRule="exact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4.</w:t>
      </w:r>
    </w:p>
    <w:p w14:paraId="645488DE" w14:textId="77777777" w:rsidR="00455B77" w:rsidRP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Przyjmujący zamówienie zobowiązuje się do:</w:t>
      </w:r>
    </w:p>
    <w:p w14:paraId="1A13A6C9" w14:textId="77777777" w:rsidR="00455B77" w:rsidRP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1. prowadzenia akcji informacyjno-promocyjnej dotyczącej realizowanych świadczeń    medycznych, poprzez zamieszczenie informacji o realizacji świadczeń w widocznym miejscu w swojej siedzibie i/lub w inny sposób, który pozwoli dotrzeć z informacją do społeczeństwa.</w:t>
      </w:r>
    </w:p>
    <w:p w14:paraId="7EF22357" w14:textId="77777777" w:rsidR="00455B77" w:rsidRP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2. telefonicznej lub osobistej (przez opiekunów/rodziców) rejestracji dzieci na określony dzień i godzinę,</w:t>
      </w:r>
    </w:p>
    <w:p w14:paraId="5C228B6F" w14:textId="6201BC44" w:rsid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3.</w:t>
      </w:r>
      <w:r w:rsidR="007759D8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prowadzenia dokumentacji medycznej</w:t>
      </w:r>
      <w:r w:rsidR="001F3BD3">
        <w:rPr>
          <w:rFonts w:ascii="Times New Roman" w:eastAsia="Times New Roman" w:hAnsi="Times New Roman" w:cs="Arial"/>
          <w:sz w:val="24"/>
          <w:szCs w:val="18"/>
          <w:lang w:eastAsia="pl-PL"/>
        </w:rPr>
        <w:t>,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na zasadach obowiązujących w publicznych zakładach opieki zdrowotnej.</w:t>
      </w:r>
    </w:p>
    <w:p w14:paraId="77A06A9F" w14:textId="21D5DC8D" w:rsidR="001F3BD3" w:rsidRPr="00455B77" w:rsidRDefault="001F3BD3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lastRenderedPageBreak/>
        <w:t xml:space="preserve">4. prowadzenia dokumentacji oraz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sprawozdawczości statystycznej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i merytorycznej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,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zgodnie z wymaganiami zawartymi w Programie</w:t>
      </w:r>
    </w:p>
    <w:p w14:paraId="344BFDC9" w14:textId="19A8E65E" w:rsidR="00455B77" w:rsidRPr="00455B77" w:rsidRDefault="001F3BD3" w:rsidP="00455B77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5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. przedstawienia w trakcie realizacji świadczeń, na wniosek Udzielającego zamówienia, informacji na temat 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>realizacji programu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</w:p>
    <w:p w14:paraId="6253E767" w14:textId="6056D8D4" w:rsidR="00455B77" w:rsidRPr="00455B77" w:rsidRDefault="001F3BD3" w:rsidP="00455B77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6</w:t>
      </w:r>
      <w:r w:rsidR="0067623D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Informowanie pacjentów do kogo są skierowane świadczenia oraz jakie musi spełniać warunki aby 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>zostać uczestnikiem programu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</w:p>
    <w:p w14:paraId="47E13D06" w14:textId="77777777" w:rsidR="00455B77" w:rsidRPr="00455B77" w:rsidRDefault="00455B77" w:rsidP="00455B77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EEEA85" w14:textId="77777777" w:rsidR="00455B77" w:rsidRPr="00455B77" w:rsidRDefault="00455B77" w:rsidP="00455B77">
      <w:pPr>
        <w:spacing w:after="200" w:line="240" w:lineRule="exact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4574077A" w14:textId="2EA55418" w:rsidR="00F6054C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1. Świadczenia w ramach niniejszej umowy w tym rejestracje pacjentów będą realizowane w </w:t>
      </w:r>
      <w:r w:rsidR="001B31E8">
        <w:rPr>
          <w:rFonts w:ascii="Times New Roman" w:eastAsia="Times New Roman" w:hAnsi="Times New Roman" w:cs="Arial"/>
          <w:sz w:val="24"/>
          <w:szCs w:val="18"/>
          <w:lang w:eastAsia="pl-PL"/>
        </w:rPr>
        <w:t>(adres oraz grafik udzielania świadczeń):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</w:t>
      </w:r>
    </w:p>
    <w:p w14:paraId="13BC38F4" w14:textId="6A76A581" w:rsidR="0067623D" w:rsidRDefault="0067623D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…………………………………………………………………………………………………</w:t>
      </w:r>
    </w:p>
    <w:p w14:paraId="64B82AB7" w14:textId="48ED5746" w:rsidR="0067623D" w:rsidRPr="00455B77" w:rsidRDefault="0067623D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………………………………………………………………………………………………….</w:t>
      </w:r>
    </w:p>
    <w:p w14:paraId="1456413B" w14:textId="77777777" w:rsidR="00F6054C" w:rsidRDefault="00F6054C" w:rsidP="00455B77">
      <w:pPr>
        <w:spacing w:after="120" w:line="24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</w:p>
    <w:p w14:paraId="5AAD789D" w14:textId="3CC2B2E8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6.</w:t>
      </w:r>
    </w:p>
    <w:p w14:paraId="4BF8F4C1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zamówienie, zobowiązuje się do przedstawienia Udzielającemu zamówienia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30 dni od daty podpisania niniejszej umowy, dokumentu potwierdzającego dokonanie ubezpieczenia od odpowiedzialności cywilnej za szkody wyrządzone w związku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udzielaniem świadczeń zdrowotnych na czas trwania umowy, jeżeli nie załączył takiego dokumentu do oferty konkursowej. Nie przedstawienie niniejszego dokumentu w określonym terminie skutkuje rozwiązaniem umowy w trybie natychmiastowym.</w:t>
      </w:r>
    </w:p>
    <w:p w14:paraId="28D26229" w14:textId="77777777" w:rsidR="00455B77" w:rsidRPr="00455B77" w:rsidRDefault="00455B77" w:rsidP="00455B7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14:paraId="2A0C94C4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7.</w:t>
      </w:r>
    </w:p>
    <w:p w14:paraId="3FB3DCD3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1. Przyjmujący zamówienie nie może powierzyć wykonywania zadania objętego umową osobie trzeciej.</w:t>
      </w:r>
    </w:p>
    <w:p w14:paraId="722B5846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2. Przyjmujący zamówienie zobowiązuje się wykonywać świadczenia zdrowotne udzielane na podstawie niniejszej umowy, przez personel medyczny posiadający odpowiednie kwalifikacje zawodowe zgodnie z obowiązującymi w tym zakresie przepisami prawa.</w:t>
      </w:r>
    </w:p>
    <w:p w14:paraId="03E67C88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3. Przyjmujący zamówienie oświadcza, że wszystkie pomieszczenia, w których będzie udzielał świadczeń zdrowotnych spełniają wymagania sanitarno-epidemiologiczne, zgodnie z obowiązującymi w tym zakresie przepisami prawa.</w:t>
      </w:r>
    </w:p>
    <w:p w14:paraId="74304857" w14:textId="77777777" w:rsidR="007759D8" w:rsidRDefault="007759D8" w:rsidP="00455B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440DB3" w14:textId="77777777" w:rsidR="00455B77" w:rsidRPr="00455B77" w:rsidRDefault="00455B77" w:rsidP="00455B77">
      <w:pPr>
        <w:spacing w:after="200" w:line="240" w:lineRule="auto"/>
        <w:jc w:val="center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19CE70E2" w14:textId="77777777" w:rsidR="00455B77" w:rsidRPr="00455B77" w:rsidRDefault="00455B77" w:rsidP="007A4476">
      <w:pPr>
        <w:spacing w:after="20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Nadzór nad prawidłowością realizacji umowy sprawuje Referat Zdrowia, Oświaty, Kultury i Promocji.</w:t>
      </w:r>
    </w:p>
    <w:p w14:paraId="1FCD5450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Udzielający zamówienia lub osoba przez niego upoważniona może w okresie objętym umową i po jej wygaśnięciu przeprowadzić w siedzibie Przyjmującego zamówienie kontrolę w zakresie:</w:t>
      </w:r>
    </w:p>
    <w:p w14:paraId="23283C1C" w14:textId="77777777" w:rsidR="00455B77" w:rsidRPr="00455B77" w:rsidRDefault="00455B77" w:rsidP="00455B77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realizacji świadczeń,</w:t>
      </w:r>
    </w:p>
    <w:p w14:paraId="5996B6BE" w14:textId="77777777" w:rsidR="00455B77" w:rsidRPr="00455B77" w:rsidRDefault="00455B77" w:rsidP="00455B77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celowości i prawidłowości wydatkowania przekazanych środków finansowych,</w:t>
      </w:r>
    </w:p>
    <w:p w14:paraId="05ED7630" w14:textId="5C033F36" w:rsidR="00455B77" w:rsidRPr="00455B77" w:rsidRDefault="00455B77" w:rsidP="00455B77">
      <w:pPr>
        <w:numPr>
          <w:ilvl w:val="1"/>
          <w:numId w:val="2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 i wymaganej dokumentacji medycznej</w:t>
      </w:r>
      <w:r w:rsidR="00AE2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statystycznej</w:t>
      </w:r>
      <w:r w:rsidR="00AE28E6">
        <w:rPr>
          <w:rFonts w:ascii="Times New Roman" w:eastAsia="Times New Roman" w:hAnsi="Times New Roman" w:cs="Times New Roman"/>
          <w:sz w:val="24"/>
          <w:szCs w:val="24"/>
          <w:lang w:eastAsia="pl-PL"/>
        </w:rPr>
        <w:t>, merytorycznej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finansowo-księgowej, w części objętej umową.</w:t>
      </w:r>
    </w:p>
    <w:p w14:paraId="01DBB6C7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Przyjmujący zamówienie zobowiązuje się poddać kontroli określonej w ust. 1 i wykonać wszelkie zalecenia pokontrolne w terminie wyznaczonym przez Udzielającego zamówienia.</w:t>
      </w:r>
    </w:p>
    <w:p w14:paraId="558AB61E" w14:textId="77777777" w:rsidR="007759D8" w:rsidRDefault="007759D8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FB1A1" w14:textId="08B813D8" w:rsidR="00455B77" w:rsidRPr="00455B77" w:rsidRDefault="007759D8" w:rsidP="005151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="00455B77"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9.</w:t>
      </w:r>
    </w:p>
    <w:p w14:paraId="404E5651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zamówienia może rozwiązać umowę ze skutkiem natychmiastowym, a kwoty wypłacone postawić w stan natychmiastowej wymagalności w razie, gdy Przyjmujący zamówienie: </w:t>
      </w:r>
    </w:p>
    <w:p w14:paraId="18523054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przedstawił nierzetelne lub nieprawdziwe dane i dokumenty, na podstawie których dokonał rozliczeń, </w:t>
      </w:r>
    </w:p>
    <w:p w14:paraId="2414C442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podjął działania sprzeczne z umową,</w:t>
      </w:r>
    </w:p>
    <w:p w14:paraId="55B942B3" w14:textId="0FE8BEE4" w:rsidR="00455B77" w:rsidRPr="00455B77" w:rsidRDefault="00455B77" w:rsidP="007A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nie wykonał zaleceń pokontrolnych w wyznaczonym terminie,</w:t>
      </w:r>
    </w:p>
    <w:p w14:paraId="3F40B9C0" w14:textId="6EEFD876" w:rsidR="00455B77" w:rsidRPr="00455B77" w:rsidRDefault="00952823" w:rsidP="007A447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wykorzystał przyznane środki finansowe w całości lub w części niezgodnie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przeznaczeniem, </w:t>
      </w:r>
    </w:p>
    <w:p w14:paraId="3122C3BB" w14:textId="02502A72" w:rsidR="00455B77" w:rsidRPr="00455B77" w:rsidRDefault="00455B77" w:rsidP="00455B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nie przystąpił do realizacji umowy w okresie jednego miesiąca po jej podpisaniu. </w:t>
      </w:r>
    </w:p>
    <w:p w14:paraId="179B8438" w14:textId="77777777" w:rsidR="00952823" w:rsidRDefault="00952823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BB3A1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4E6E109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wystąpienia okoliczności wymienionych w § 9 lit. a), b) i c), Przyjmujący zamówienie zapłaci Udzielającemu zamówienia karę umowną w wysokości 1 % wartości umowy.</w:t>
      </w:r>
    </w:p>
    <w:p w14:paraId="6853DCED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nie przystąpienia lub odstąpienia Przyjmującego zamówienie od realizacji umowy z winy leżącej po jego stronie lub zaistnienia innych okoliczności, o których mowa w § 9 Przyjmujący zamówienie zapłaci Udzielającemu zamówienia karę umowną w wysokości 10% wartości umowy.</w:t>
      </w:r>
    </w:p>
    <w:p w14:paraId="744F54F3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Kara umowna winna być wpłacona na rachunek Gminy Kleszczów w terminie 14 dni od daty otrzymania przez Zakład noty księgowej. </w:t>
      </w:r>
    </w:p>
    <w:p w14:paraId="227ADADA" w14:textId="1437D2E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4. W przypadku nie zachowania terminu wpłaty kary umownej, od wymaganej kwoty zostaną naliczone odsetki do dnia zapłaty. </w:t>
      </w:r>
    </w:p>
    <w:p w14:paraId="5E2A985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21AF8" w14:textId="77777777" w:rsidR="00455B77" w:rsidRPr="00455B77" w:rsidRDefault="00455B77" w:rsidP="00455B77">
      <w:pPr>
        <w:spacing w:after="120" w:line="240" w:lineRule="auto"/>
        <w:ind w:left="3538" w:firstLine="709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11.</w:t>
      </w:r>
    </w:p>
    <w:p w14:paraId="6E7150C4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wykonywania umowy wystąpią okoliczności uniemożliwiające jej realizację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lub części, na które strony nie miały wpływu, będzie to podstawą do wystąpienia każdej ze stron o renegocjację warunków umowy lub jej rozwiązania.</w:t>
      </w:r>
    </w:p>
    <w:p w14:paraId="0C3463A5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DF6EE8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14:paraId="26AE9C70" w14:textId="5EFFCDD6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zawarta zostaje na czas określony 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 w:rsidR="00AE2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od </w:t>
      </w:r>
      <w:r w:rsidR="00E9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roku do </w:t>
      </w:r>
      <w:r w:rsidR="00E9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2025 roku.</w:t>
      </w:r>
    </w:p>
    <w:p w14:paraId="13B44C95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14:paraId="06EAA615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umowie stosuje się przepisy Kodeksu Cywilnego. </w:t>
      </w:r>
    </w:p>
    <w:p w14:paraId="49A50246" w14:textId="77777777" w:rsidR="00F6054C" w:rsidRDefault="00F6054C" w:rsidP="00455B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F21EB6" w14:textId="143D0944" w:rsidR="00455B77" w:rsidRPr="00455B77" w:rsidRDefault="00455B77" w:rsidP="005151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14:paraId="4D9116F7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wyniknąć z realizacji niniejszej umowy będą rozstrzygane przez Sąd właściwy miejscowo dla Udzielającego zamówienia.</w:t>
      </w:r>
    </w:p>
    <w:p w14:paraId="0B5C4310" w14:textId="77777777" w:rsidR="00F6054C" w:rsidRDefault="00F6054C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ADC78" w14:textId="5A55098D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14:paraId="5158C029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umowy wymagają formy pisemnej, pod rygorem nieważności.</w:t>
      </w:r>
    </w:p>
    <w:p w14:paraId="54D0B332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Przyjmujący zamówienie zobowiązany jest do powiadomienia Udzielającego zamówienia w ciągu 5 dni o zmianie nazwy i siedziby, numeru konta bankowego lub zmian dotyczących jego statusu jako podatnika VAT-u.</w:t>
      </w:r>
    </w:p>
    <w:p w14:paraId="657757E2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14:paraId="2E736753" w14:textId="77777777" w:rsidR="00455B77" w:rsidRPr="00455B77" w:rsidRDefault="00455B77" w:rsidP="00455B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1C4F960C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C1B5C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25977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Udzielający zamówienia: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  <w:t>Przyjmujący zamówienie:</w:t>
      </w:r>
    </w:p>
    <w:p w14:paraId="6C5ED0D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DD0AD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B2755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0C159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222A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96CE3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3332F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F491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31DD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BB285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C58C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5C60C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B7D59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A6C02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E5D3F" w14:textId="36FA69D3" w:rsidR="007759D8" w:rsidRDefault="007759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FBA9699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C0F87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C9F7C" w14:textId="77777777" w:rsidR="00455B77" w:rsidRPr="00455B77" w:rsidRDefault="00455B77" w:rsidP="00455B7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 stanowi załącznik Nr 1</w:t>
      </w:r>
    </w:p>
    <w:p w14:paraId="71FF3208" w14:textId="5F8751A9" w:rsidR="00455B77" w:rsidRPr="00455B77" w:rsidRDefault="00455B77" w:rsidP="0045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umowy</w:t>
      </w: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 202</w:t>
      </w:r>
      <w:r w:rsidR="00350F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roku</w:t>
      </w:r>
    </w:p>
    <w:p w14:paraId="662F62E0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F122E3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7D42D7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00CC2" w14:textId="77777777" w:rsidR="00455B77" w:rsidRPr="00455B77" w:rsidRDefault="00455B77" w:rsidP="00455B7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55B77" w:rsidRPr="0045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990"/>
    <w:multiLevelType w:val="hybridMultilevel"/>
    <w:tmpl w:val="3A681930"/>
    <w:lvl w:ilvl="0" w:tplc="293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5" w:tplc="FFFFFFFF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  <w:b w:val="0"/>
        <w:i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F53CC"/>
    <w:multiLevelType w:val="multilevel"/>
    <w:tmpl w:val="66789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EE0B17"/>
    <w:multiLevelType w:val="hybridMultilevel"/>
    <w:tmpl w:val="00FACE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601A72"/>
    <w:multiLevelType w:val="hybridMultilevel"/>
    <w:tmpl w:val="87962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138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905286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665801">
    <w:abstractNumId w:val="2"/>
  </w:num>
  <w:num w:numId="4" w16cid:durableId="1450733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67"/>
    <w:rsid w:val="00086625"/>
    <w:rsid w:val="001B31E8"/>
    <w:rsid w:val="001F3BD3"/>
    <w:rsid w:val="0023178F"/>
    <w:rsid w:val="00232CE3"/>
    <w:rsid w:val="00350FEC"/>
    <w:rsid w:val="00455B77"/>
    <w:rsid w:val="00515142"/>
    <w:rsid w:val="005E2424"/>
    <w:rsid w:val="0067623D"/>
    <w:rsid w:val="007759D8"/>
    <w:rsid w:val="007A4476"/>
    <w:rsid w:val="007A6290"/>
    <w:rsid w:val="007D34A9"/>
    <w:rsid w:val="00886DBA"/>
    <w:rsid w:val="008C70BA"/>
    <w:rsid w:val="00947F4D"/>
    <w:rsid w:val="00952823"/>
    <w:rsid w:val="00976B02"/>
    <w:rsid w:val="00A97CC6"/>
    <w:rsid w:val="00AB10D6"/>
    <w:rsid w:val="00AE28E6"/>
    <w:rsid w:val="00AF7078"/>
    <w:rsid w:val="00B92503"/>
    <w:rsid w:val="00BE1F5A"/>
    <w:rsid w:val="00D24C67"/>
    <w:rsid w:val="00DB33D9"/>
    <w:rsid w:val="00E90CCA"/>
    <w:rsid w:val="00E9389C"/>
    <w:rsid w:val="00F45373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D7B8"/>
  <w15:chartTrackingRefBased/>
  <w15:docId w15:val="{9C1F5F3E-EA62-4C1E-B8BC-F128619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8F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qFormat/>
    <w:rsid w:val="00515142"/>
    <w:pPr>
      <w:widowControl w:val="0"/>
      <w:suppressAutoHyphens/>
      <w:spacing w:after="0" w:line="360" w:lineRule="auto"/>
    </w:pPr>
    <w:rPr>
      <w:rFonts w:ascii="Arial" w:eastAsia="SimSun" w:hAnsi="Arial" w:cs="Arial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16</cp:revision>
  <cp:lastPrinted>2022-12-09T11:22:00Z</cp:lastPrinted>
  <dcterms:created xsi:type="dcterms:W3CDTF">2020-09-15T09:42:00Z</dcterms:created>
  <dcterms:modified xsi:type="dcterms:W3CDTF">2023-01-20T09:43:00Z</dcterms:modified>
</cp:coreProperties>
</file>