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B18A" w14:textId="77777777" w:rsidR="00D726A9" w:rsidRDefault="008B2C82" w:rsidP="00D726A9">
      <w:pPr>
        <w:keepNext/>
        <w:spacing w:after="0" w:line="240" w:lineRule="auto"/>
        <w:ind w:left="6372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B2C8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</w:t>
      </w:r>
      <w:r w:rsidR="001354B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</w:t>
      </w:r>
      <w:r w:rsidR="001230DC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</w:t>
      </w:r>
      <w:r w:rsidR="00D726A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– </w:t>
      </w:r>
    </w:p>
    <w:p w14:paraId="5AE3EFFC" w14:textId="1D3E0229" w:rsidR="008B2C82" w:rsidRPr="008B2C82" w:rsidRDefault="00D726A9" w:rsidP="00D726A9">
      <w:pPr>
        <w:keepNext/>
        <w:spacing w:after="0" w:line="240" w:lineRule="auto"/>
        <w:ind w:left="6372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szczegółowych warunków konkursu</w:t>
      </w:r>
    </w:p>
    <w:p w14:paraId="757A6D29" w14:textId="77777777" w:rsidR="008B2C82" w:rsidRDefault="008B2C82" w:rsidP="003C573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4BABD32" w14:textId="77777777" w:rsidR="003C5733" w:rsidRPr="003C5733" w:rsidRDefault="003C5733" w:rsidP="003C5733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NAJMU</w:t>
      </w:r>
      <w:r w:rsidR="002A14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(WZÓR)</w:t>
      </w:r>
    </w:p>
    <w:p w14:paraId="3AF91862" w14:textId="77777777" w:rsidR="003C5733" w:rsidRPr="003C5733" w:rsidRDefault="003C5733" w:rsidP="003C57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292CC4" w14:textId="4F58639F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Kleszczowie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D726A9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pomiędzy Gminą Kleszczów – adres: </w:t>
      </w:r>
    </w:p>
    <w:p w14:paraId="23A7016B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Główna 47  97-410 Kleszczów, reprezentowaną przez </w:t>
      </w:r>
    </w:p>
    <w:p w14:paraId="58EE31C6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Sławomira Chojnowskiego – Wójta Gminy Kleszczów </w:t>
      </w:r>
    </w:p>
    <w:p w14:paraId="44F85E58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„Wynajmującym” </w:t>
      </w:r>
    </w:p>
    <w:p w14:paraId="07483D39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796172B8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lekarzem stomatologiem prowadzącą praktykę lekarska pod nazwą: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NIP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Regon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A7AF3D5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zwanym dalej „Najemcą” o treści następującej:</w:t>
      </w:r>
    </w:p>
    <w:p w14:paraId="49E8F6F0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5636BF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14:paraId="4B7F03E5" w14:textId="77777777" w:rsidR="003C5733" w:rsidRPr="003C5733" w:rsidRDefault="003C5733" w:rsidP="003C5733">
      <w:pPr>
        <w:tabs>
          <w:tab w:val="left" w:pos="0"/>
          <w:tab w:val="left" w:pos="142"/>
        </w:tabs>
        <w:spacing w:after="0" w:line="240" w:lineRule="auto"/>
        <w:ind w:right="737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C53F1B" w14:textId="77777777" w:rsidR="003C5733" w:rsidRDefault="003C5733" w:rsidP="003C5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jest właścicielem gabinetu stomatologicznego mieszczącego się w szkole Podstawowej w Kleszczowie  przy ul. Szkolnej 4 o łącznej powierzchni  20,</w:t>
      </w:r>
    </w:p>
    <w:p w14:paraId="4412E39F" w14:textId="77777777" w:rsidR="003C5733" w:rsidRDefault="003C5733" w:rsidP="003C573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76 m2 wraz z wyposażeniem określonym w załączniku nr 1 do niniejszej umowy.</w:t>
      </w:r>
    </w:p>
    <w:p w14:paraId="23B32B6C" w14:textId="77777777" w:rsidR="003C5733" w:rsidRPr="003C5733" w:rsidRDefault="003C5733" w:rsidP="003C5733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958DDA" w14:textId="77777777" w:rsidR="003C5733" w:rsidRPr="003C5733" w:rsidRDefault="003C5733" w:rsidP="003C57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Gabinet  o którym mowa w ust. 1 jest w dobrym stanie i posiada sprawne instalacje wodociągowe wody zimnej i ciepłej, kanalizację sanitarną, centralne ogrzewanie z kotłowni, elektryczne oświetleni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 podstawowe, gniazdkowe i siłę.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36F9FD7" w14:textId="77777777" w:rsidR="003C5733" w:rsidRPr="003C5733" w:rsidRDefault="003C5733" w:rsidP="003C5733">
      <w:pPr>
        <w:tabs>
          <w:tab w:val="num" w:pos="0"/>
          <w:tab w:val="left" w:pos="142"/>
        </w:tabs>
        <w:spacing w:after="0" w:line="240" w:lineRule="auto"/>
        <w:ind w:right="73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53C510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14:paraId="04BBB502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01BB810" w14:textId="77777777" w:rsidR="003C5733" w:rsidRPr="003C5733" w:rsidRDefault="003C5733" w:rsidP="003C5733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Wynajmujący oświadcza, że gabinet stomatologiczny oddaje w najem w celu świadczenia usług stomatologicznych.</w:t>
      </w:r>
    </w:p>
    <w:p w14:paraId="32710957" w14:textId="77777777" w:rsidR="003C5733" w:rsidRPr="003C5733" w:rsidRDefault="003C5733" w:rsidP="003C5733">
      <w:pPr>
        <w:numPr>
          <w:ilvl w:val="6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Najemca  oświadcza, że gabinet stomatologiczny przyjmuje w celu świadczenia usług stomatologicznych.</w:t>
      </w:r>
    </w:p>
    <w:p w14:paraId="35802C0B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2668E2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14:paraId="09925323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8C1F8F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„Najemca” zobowiązuje się używać przedmiot najmu  zgodnie z jego przeznaczeniem, zachować przedmiot najmu w okresie jego wynajmowania  w stanie nie pogorszonym, a w przypadku istotnego pogorszenia jego stanu zobowiązuje się do przywrócenia stanu pierwotnego, czyli z okresu oddania go w najem.</w:t>
      </w:r>
    </w:p>
    <w:p w14:paraId="13A3937C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5DAA0F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14:paraId="7551A2CA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F1911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„Najemca” nie przysługuje prawo podnajmowania  przedmiotu najmu  osobom trzecim bez zgody „Wynajmującego”.</w:t>
      </w:r>
    </w:p>
    <w:p w14:paraId="24D17A6B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to także jakiejkolwiek innej prawnej formy oddania do korzystania przez osobę trzecią.</w:t>
      </w:r>
    </w:p>
    <w:p w14:paraId="13521B2A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 5</w:t>
      </w:r>
    </w:p>
    <w:p w14:paraId="4FE8C7E3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9BAC2E" w14:textId="77777777" w:rsidR="00D726A9" w:rsidRDefault="003C5733" w:rsidP="003C57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ustalają za dzierżawę gabinetu  stomatologicznego mieszczącego się w Szkole Podstawowej   w Kleszczowie  czynsz w kwocie  </w:t>
      </w:r>
      <w:r w:rsidR="00D726A9">
        <w:rPr>
          <w:rFonts w:ascii="Times New Roman" w:eastAsia="Times New Roman" w:hAnsi="Times New Roman" w:cs="Times New Roman"/>
          <w:sz w:val="24"/>
          <w:szCs w:val="24"/>
          <w:lang w:eastAsia="pl-PL"/>
        </w:rPr>
        <w:t>300,00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  </w:t>
      </w:r>
    </w:p>
    <w:p w14:paraId="3049410F" w14:textId="4EAEBC43" w:rsidR="003C5733" w:rsidRPr="003C5733" w:rsidRDefault="003C5733" w:rsidP="00D726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(</w:t>
      </w:r>
      <w:r w:rsidR="00D726A9">
        <w:rPr>
          <w:rFonts w:ascii="Times New Roman" w:eastAsia="Times New Roman" w:hAnsi="Times New Roman" w:cs="Times New Roman"/>
          <w:sz w:val="24"/>
          <w:szCs w:val="24"/>
          <w:lang w:eastAsia="pl-PL"/>
        </w:rPr>
        <w:t>trzysta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złotych)  miesięcznie. </w:t>
      </w:r>
    </w:p>
    <w:p w14:paraId="05519E04" w14:textId="77777777" w:rsidR="003C5733" w:rsidRPr="003C5733" w:rsidRDefault="003C5733" w:rsidP="003C57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7B075" w14:textId="77777777" w:rsidR="003C5733" w:rsidRPr="003C5733" w:rsidRDefault="003C5733" w:rsidP="003C573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A94A67" w14:textId="77777777" w:rsidR="003C5733" w:rsidRPr="003C5733" w:rsidRDefault="003C5733" w:rsidP="003C57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Zapłata czynszu najmu  przez „Najemcę” nastąpi  z góry do dnia 1</w:t>
      </w:r>
      <w:r w:rsidR="00115190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–tego każdego miesiąca na rachunek nr </w:t>
      </w:r>
      <w:r w:rsidR="00115190">
        <w:rPr>
          <w:rFonts w:ascii="Times New Roman" w:eastAsia="Times New Roman" w:hAnsi="Times New Roman" w:cs="Times New Roman"/>
          <w:sz w:val="24"/>
          <w:szCs w:val="24"/>
          <w:lang w:eastAsia="pl-PL"/>
        </w:rPr>
        <w:t>96 8978 0008 0000 0244 2000 0180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BS w Kleszczowie.</w:t>
      </w:r>
    </w:p>
    <w:p w14:paraId="51981959" w14:textId="77777777" w:rsidR="003C5733" w:rsidRPr="003C5733" w:rsidRDefault="003C5733" w:rsidP="003C573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11538E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14:paraId="5ABF61D3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B18C36D" w14:textId="7C1301D3" w:rsidR="003C5733" w:rsidRPr="003C5733" w:rsidRDefault="003C5733" w:rsidP="003C57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Umowa zawarta zostaje na czas od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do dnia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6A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14:paraId="000E1C65" w14:textId="77777777" w:rsidR="003C5733" w:rsidRPr="003C5733" w:rsidRDefault="003C5733" w:rsidP="003C57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2. Każdej ze stron przysługuje prawo rozwiązania umowy z ważnych  przyczyn z zachowaniem 1 – miesięcznego terminu wypowiedzenia na koniec miesiąca kalendarzowego.</w:t>
      </w:r>
    </w:p>
    <w:p w14:paraId="38640278" w14:textId="77777777" w:rsidR="003C5733" w:rsidRPr="003C5733" w:rsidRDefault="003C5733" w:rsidP="003C57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3. „Wynajmujący  może rozwiązać umowę w trybie natychmiastowym bez wypowiedzenia w razie:</w:t>
      </w:r>
    </w:p>
    <w:p w14:paraId="6FBF7CC6" w14:textId="77777777" w:rsidR="003C5733" w:rsidRPr="003C5733" w:rsidRDefault="003C5733" w:rsidP="003C57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zalegania z płatnością czynszu za okres co najmniej dwóch miesięcy,</w:t>
      </w:r>
    </w:p>
    <w:p w14:paraId="2022B4D6" w14:textId="77777777" w:rsidR="003C5733" w:rsidRPr="003C5733" w:rsidRDefault="003C5733" w:rsidP="003C57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stwierdzenia, iż przedmiot najmu wykorzystywany jest w taki sposób, iż grozi przedwczesnym zużyciem – wbrew postanowieniom § 3,</w:t>
      </w:r>
    </w:p>
    <w:p w14:paraId="6E8047C9" w14:textId="77777777" w:rsidR="003C5733" w:rsidRPr="003C5733" w:rsidRDefault="003C5733" w:rsidP="003C57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stwierdzeniem, iż przedmiot najmu został wykorzystany sprzecznie z postanowieniem § 4 umowy</w:t>
      </w:r>
    </w:p>
    <w:p w14:paraId="4A4EE640" w14:textId="77777777" w:rsidR="003C5733" w:rsidRPr="003C5733" w:rsidRDefault="003C5733" w:rsidP="003C573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stwierdzenia, że przedmiot najmu jest wykorzystywany na cele inne, niż określone w § 2 umowy,</w:t>
      </w:r>
    </w:p>
    <w:p w14:paraId="4FE40562" w14:textId="77777777" w:rsidR="003C5733" w:rsidRPr="003C5733" w:rsidRDefault="003C5733" w:rsidP="003C57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4.   Rozwiązanie umowy następuje w formie pisemnej.</w:t>
      </w:r>
    </w:p>
    <w:p w14:paraId="79AF5C29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6F8FBF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14:paraId="6DEA8027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uregulowanych w umowie mają zastosowanie przepisy kodeksu cywilnego.</w:t>
      </w:r>
    </w:p>
    <w:p w14:paraId="58435C57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3A5F55" w14:textId="77777777" w:rsidR="003C5733" w:rsidRPr="003C5733" w:rsidRDefault="003C5733" w:rsidP="003C5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14:paraId="7967FEAA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treści umowy następują wyłącznie w drodze pisemnego aneksu.</w:t>
      </w:r>
    </w:p>
    <w:p w14:paraId="25A1C834" w14:textId="77777777" w:rsidR="003C5733" w:rsidRPr="003C5733" w:rsidRDefault="003C5733" w:rsidP="003C57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A43E3" w14:textId="77777777" w:rsidR="003C5733" w:rsidRPr="003C5733" w:rsidRDefault="003C5733" w:rsidP="003C573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§ 9.</w:t>
      </w:r>
    </w:p>
    <w:p w14:paraId="355B42DE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sporządzono w 2 jednobrzmiących egzemplarzach z których jeden otrzymuje „Najemca”, i jeden egzemplarz „Wynajmujący”.</w:t>
      </w:r>
    </w:p>
    <w:p w14:paraId="09210B9A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C6DB53" w14:textId="77777777" w:rsidR="003C5733" w:rsidRPr="003C5733" w:rsidRDefault="003C5733" w:rsidP="003C573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D8EAD4" w14:textId="77777777" w:rsidR="003C5733" w:rsidRPr="003C5733" w:rsidRDefault="003C5733" w:rsidP="003C573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2B57B2B" w14:textId="77777777" w:rsidR="003C5733" w:rsidRPr="003C5733" w:rsidRDefault="003C5733" w:rsidP="003C5733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57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„WYNAJMUJĄCY”                                                      „NAJEMCA”</w:t>
      </w:r>
    </w:p>
    <w:p w14:paraId="7742E447" w14:textId="77777777" w:rsidR="003C5733" w:rsidRPr="003C5733" w:rsidRDefault="003C5733" w:rsidP="003C5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3C78D1" w14:textId="77777777" w:rsidR="003C5733" w:rsidRPr="003C5733" w:rsidRDefault="003C5733" w:rsidP="003C57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6F3E20A" w14:textId="77777777" w:rsidR="008821FB" w:rsidRDefault="008821FB"/>
    <w:sectPr w:rsidR="0088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36A"/>
    <w:multiLevelType w:val="hybridMultilevel"/>
    <w:tmpl w:val="6AB05B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242557E"/>
    <w:multiLevelType w:val="hybridMultilevel"/>
    <w:tmpl w:val="CEFE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59D5040"/>
    <w:multiLevelType w:val="hybridMultilevel"/>
    <w:tmpl w:val="2F065FF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84A5E9D"/>
    <w:multiLevelType w:val="hybridMultilevel"/>
    <w:tmpl w:val="0DCCCEFE"/>
    <w:lvl w:ilvl="0" w:tplc="59C2CEE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97641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059828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42243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112204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3"/>
    <w:rsid w:val="00115190"/>
    <w:rsid w:val="001230DC"/>
    <w:rsid w:val="001354BD"/>
    <w:rsid w:val="002A140B"/>
    <w:rsid w:val="002E6F91"/>
    <w:rsid w:val="003C5733"/>
    <w:rsid w:val="007B5E6A"/>
    <w:rsid w:val="008821FB"/>
    <w:rsid w:val="008B2C82"/>
    <w:rsid w:val="00A459C2"/>
    <w:rsid w:val="00B23AA5"/>
    <w:rsid w:val="00C9664F"/>
    <w:rsid w:val="00D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1198"/>
  <w15:docId w15:val="{BDDB1FCE-FC4F-4B64-BF97-7CA660D8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2832</Characters>
  <Application>Microsoft Office Word</Application>
  <DocSecurity>0</DocSecurity>
  <Lines>23</Lines>
  <Paragraphs>6</Paragraphs>
  <ScaleCrop>false</ScaleCrop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Jankowska-Misiak</dc:creator>
  <cp:lastModifiedBy>Kalina Pierzak</cp:lastModifiedBy>
  <cp:revision>2</cp:revision>
  <cp:lastPrinted>2018-11-15T11:29:00Z</cp:lastPrinted>
  <dcterms:created xsi:type="dcterms:W3CDTF">2023-01-16T14:15:00Z</dcterms:created>
  <dcterms:modified xsi:type="dcterms:W3CDTF">2023-01-16T14:15:00Z</dcterms:modified>
</cp:coreProperties>
</file>